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52B" w:rsidRDefault="00DA352B" w:rsidP="00DA352B">
      <w:pPr>
        <w:rPr>
          <w:rFonts w:ascii="仿宋" w:eastAsia="仿宋" w:hAnsi="仿宋"/>
          <w:sz w:val="32"/>
          <w:szCs w:val="32"/>
        </w:rPr>
      </w:pPr>
      <w:r>
        <w:rPr>
          <w:rFonts w:ascii="仿宋" w:eastAsia="仿宋" w:hAnsi="仿宋" w:hint="eastAsia"/>
          <w:sz w:val="32"/>
          <w:szCs w:val="32"/>
        </w:rPr>
        <w:t>附件1:</w:t>
      </w:r>
    </w:p>
    <w:p w:rsidR="00DA352B" w:rsidRDefault="00DA352B" w:rsidP="00DA352B">
      <w:pPr>
        <w:spacing w:line="360" w:lineRule="auto"/>
        <w:ind w:firstLineChars="950" w:firstLine="3052"/>
        <w:rPr>
          <w:rFonts w:ascii="仿宋" w:eastAsia="仿宋" w:hAnsi="仿宋"/>
          <w:b/>
          <w:sz w:val="32"/>
          <w:szCs w:val="32"/>
        </w:rPr>
      </w:pPr>
      <w:r>
        <w:rPr>
          <w:rFonts w:ascii="仿宋" w:eastAsia="仿宋" w:hAnsi="仿宋" w:hint="eastAsia"/>
          <w:b/>
          <w:sz w:val="32"/>
          <w:szCs w:val="32"/>
        </w:rPr>
        <w:t>合作机构要求</w:t>
      </w:r>
    </w:p>
    <w:p w:rsidR="00DA352B" w:rsidRDefault="00DA352B" w:rsidP="00DA352B">
      <w:pPr>
        <w:spacing w:line="360" w:lineRule="auto"/>
        <w:ind w:firstLineChars="200" w:firstLine="643"/>
        <w:rPr>
          <w:rFonts w:ascii="仿宋" w:eastAsia="仿宋" w:hAnsi="仿宋"/>
          <w:sz w:val="32"/>
          <w:szCs w:val="32"/>
        </w:rPr>
      </w:pPr>
      <w:r>
        <w:rPr>
          <w:rFonts w:ascii="仿宋" w:eastAsia="仿宋" w:hAnsi="仿宋" w:hint="eastAsia"/>
          <w:b/>
          <w:sz w:val="32"/>
          <w:szCs w:val="32"/>
        </w:rPr>
        <w:t>一、总体要求：</w:t>
      </w:r>
      <w:r>
        <w:rPr>
          <w:rFonts w:ascii="仿宋" w:eastAsia="仿宋" w:hAnsi="仿宋" w:hint="eastAsia"/>
          <w:sz w:val="32"/>
          <w:szCs w:val="32"/>
        </w:rPr>
        <w:t>本次开展的合作项目是遴选一家专业性、规范性较强的提供移动报销及电子签名服务的机构。</w:t>
      </w:r>
    </w:p>
    <w:p w:rsidR="00DA352B" w:rsidRDefault="00DA352B" w:rsidP="00DA352B">
      <w:pPr>
        <w:spacing w:line="360" w:lineRule="auto"/>
        <w:ind w:firstLineChars="200" w:firstLine="640"/>
        <w:rPr>
          <w:rFonts w:ascii="仿宋" w:eastAsia="仿宋" w:hAnsi="仿宋"/>
          <w:sz w:val="32"/>
          <w:szCs w:val="32"/>
        </w:rPr>
      </w:pPr>
      <w:r>
        <w:rPr>
          <w:rFonts w:ascii="仿宋" w:eastAsia="仿宋" w:hAnsi="仿宋" w:hint="eastAsia"/>
          <w:sz w:val="32"/>
          <w:szCs w:val="32"/>
        </w:rPr>
        <w:t>合作方有义务提供软件在合作期间供我院使用，且不收取软件使用费。所提供服务需满足院内移动报销需求，并包含有国家许可的可靠的电子签名服务。</w:t>
      </w:r>
    </w:p>
    <w:p w:rsidR="00DA352B" w:rsidRDefault="00DA352B" w:rsidP="00DA352B">
      <w:pPr>
        <w:spacing w:line="360" w:lineRule="auto"/>
        <w:ind w:firstLineChars="200" w:firstLine="643"/>
        <w:rPr>
          <w:rFonts w:ascii="仿宋" w:eastAsia="仿宋" w:hAnsi="仿宋"/>
          <w:b/>
          <w:sz w:val="32"/>
          <w:szCs w:val="32"/>
        </w:rPr>
      </w:pPr>
      <w:r>
        <w:rPr>
          <w:rFonts w:ascii="仿宋" w:eastAsia="仿宋" w:hAnsi="仿宋" w:hint="eastAsia"/>
          <w:b/>
          <w:sz w:val="32"/>
          <w:szCs w:val="32"/>
        </w:rPr>
        <w:t>二、资质要求：</w:t>
      </w:r>
    </w:p>
    <w:p w:rsidR="00DA352B" w:rsidRDefault="00DA352B" w:rsidP="00DA352B">
      <w:pPr>
        <w:spacing w:line="360" w:lineRule="auto"/>
        <w:ind w:firstLineChars="202" w:firstLine="646"/>
        <w:rPr>
          <w:rFonts w:ascii="仿宋" w:eastAsia="仿宋" w:hAnsi="仿宋"/>
          <w:sz w:val="32"/>
          <w:szCs w:val="32"/>
        </w:rPr>
      </w:pPr>
      <w:r>
        <w:rPr>
          <w:rFonts w:ascii="仿宋" w:eastAsia="仿宋" w:hAnsi="仿宋" w:hint="eastAsia"/>
          <w:sz w:val="32"/>
          <w:szCs w:val="32"/>
        </w:rPr>
        <w:t>1.必须是在中华人民共和国境内注册的具有独立法人资格的一般纳税人合法企业，提供有效的工商营业执照、组织机构代码证、税务登记证或者三证合一的营业执照（副本）（需具备与本次遴选内容相应的经营范围）；</w:t>
      </w:r>
    </w:p>
    <w:p w:rsidR="00DA352B" w:rsidRDefault="00DA352B" w:rsidP="00DA352B">
      <w:pPr>
        <w:pStyle w:val="a7"/>
        <w:widowControl/>
        <w:spacing w:line="338" w:lineRule="atLeast"/>
        <w:ind w:firstLine="560"/>
        <w:rPr>
          <w:rFonts w:ascii="仿宋" w:eastAsia="仿宋" w:hAnsi="仿宋" w:cstheme="minorBidi"/>
          <w:sz w:val="32"/>
          <w:szCs w:val="32"/>
        </w:rPr>
      </w:pPr>
      <w:r>
        <w:rPr>
          <w:rFonts w:ascii="仿宋" w:eastAsia="仿宋" w:hAnsi="仿宋" w:cstheme="minorBidi" w:hint="eastAsia"/>
          <w:sz w:val="32"/>
          <w:szCs w:val="32"/>
        </w:rPr>
        <w:t>2.具有良好的商业信誉和健全的财务会计制度</w:t>
      </w:r>
      <w:r>
        <w:rPr>
          <w:rFonts w:ascii="仿宋" w:eastAsia="仿宋" w:hAnsi="仿宋" w:hint="eastAsia"/>
          <w:sz w:val="32"/>
          <w:szCs w:val="32"/>
        </w:rPr>
        <w:t>（提供承诺函原件并加盖鲜章）</w:t>
      </w:r>
      <w:r>
        <w:rPr>
          <w:rFonts w:ascii="仿宋" w:eastAsia="仿宋" w:hAnsi="仿宋" w:cstheme="minorBidi" w:hint="eastAsia"/>
          <w:sz w:val="32"/>
          <w:szCs w:val="32"/>
        </w:rPr>
        <w:t>；</w:t>
      </w:r>
    </w:p>
    <w:p w:rsidR="00DA352B" w:rsidRDefault="00DA352B" w:rsidP="00DA352B">
      <w:pPr>
        <w:pStyle w:val="a7"/>
        <w:widowControl/>
        <w:spacing w:line="338" w:lineRule="atLeast"/>
        <w:ind w:firstLine="560"/>
        <w:rPr>
          <w:rFonts w:ascii="仿宋" w:eastAsia="仿宋" w:hAnsi="仿宋" w:cstheme="minorBidi"/>
          <w:sz w:val="32"/>
          <w:szCs w:val="32"/>
        </w:rPr>
      </w:pPr>
      <w:r>
        <w:rPr>
          <w:rFonts w:ascii="仿宋" w:eastAsia="仿宋" w:hAnsi="仿宋" w:cstheme="minorBidi" w:hint="eastAsia"/>
          <w:sz w:val="32"/>
          <w:szCs w:val="32"/>
        </w:rPr>
        <w:t>3.具有履行合同所必须的人员、设备和专业技术能力</w:t>
      </w:r>
      <w:r>
        <w:rPr>
          <w:rFonts w:ascii="仿宋" w:eastAsia="仿宋" w:hAnsi="仿宋" w:hint="eastAsia"/>
          <w:sz w:val="32"/>
          <w:szCs w:val="32"/>
        </w:rPr>
        <w:t>（提供承诺函原件并加盖鲜章）</w:t>
      </w:r>
      <w:r>
        <w:rPr>
          <w:rFonts w:ascii="仿宋" w:eastAsia="仿宋" w:hAnsi="仿宋" w:cstheme="minorBidi" w:hint="eastAsia"/>
          <w:sz w:val="32"/>
          <w:szCs w:val="32"/>
        </w:rPr>
        <w:t>；</w:t>
      </w:r>
    </w:p>
    <w:p w:rsidR="00DA352B" w:rsidRDefault="00DA352B" w:rsidP="00DA352B">
      <w:pPr>
        <w:pStyle w:val="a7"/>
        <w:widowControl/>
        <w:spacing w:line="338" w:lineRule="atLeast"/>
        <w:ind w:firstLine="560"/>
        <w:rPr>
          <w:rFonts w:ascii="仿宋" w:eastAsia="仿宋" w:hAnsi="仿宋" w:cstheme="minorBidi"/>
          <w:sz w:val="32"/>
          <w:szCs w:val="32"/>
        </w:rPr>
      </w:pPr>
      <w:r>
        <w:rPr>
          <w:rFonts w:ascii="仿宋" w:eastAsia="仿宋" w:hAnsi="仿宋" w:cstheme="minorBidi" w:hint="eastAsia"/>
          <w:sz w:val="32"/>
          <w:szCs w:val="32"/>
        </w:rPr>
        <w:t>4.提供投标人法定代表人身份证复印件（复印件加盖鲜章），法定代表人授权代理书原件及代理人身份证复印件（注：①复印件加盖公章；②如投标文件均由投标人法定代表人签字的且法定代表人本人参与投标的，则可不提供）;</w:t>
      </w:r>
    </w:p>
    <w:p w:rsidR="00DA352B" w:rsidRDefault="00DA352B" w:rsidP="00DA352B">
      <w:pPr>
        <w:spacing w:line="360" w:lineRule="auto"/>
        <w:ind w:firstLineChars="202" w:firstLine="646"/>
        <w:rPr>
          <w:rFonts w:ascii="仿宋" w:eastAsia="仿宋" w:hAnsi="仿宋"/>
          <w:sz w:val="32"/>
          <w:szCs w:val="32"/>
        </w:rPr>
      </w:pPr>
      <w:r>
        <w:rPr>
          <w:rFonts w:ascii="仿宋" w:eastAsia="仿宋" w:hAnsi="仿宋" w:hint="eastAsia"/>
          <w:sz w:val="32"/>
          <w:szCs w:val="32"/>
        </w:rPr>
        <w:t>5.近三年内，参选单位（包含母公司和子公司）无重大行贿犯罪记录，无重大负面新闻（提供承诺函原件并加盖鲜</w:t>
      </w:r>
      <w:r>
        <w:rPr>
          <w:rFonts w:ascii="仿宋" w:eastAsia="仿宋" w:hAnsi="仿宋" w:hint="eastAsia"/>
          <w:sz w:val="32"/>
          <w:szCs w:val="32"/>
        </w:rPr>
        <w:lastRenderedPageBreak/>
        <w:t>章）；</w:t>
      </w:r>
    </w:p>
    <w:p w:rsidR="00DA352B" w:rsidRDefault="00DA352B" w:rsidP="00DA352B">
      <w:pPr>
        <w:pStyle w:val="a7"/>
        <w:widowControl/>
        <w:spacing w:line="338" w:lineRule="atLeast"/>
        <w:ind w:firstLineChars="225" w:firstLine="720"/>
        <w:rPr>
          <w:rFonts w:ascii="仿宋" w:eastAsia="仿宋" w:hAnsi="仿宋"/>
          <w:sz w:val="32"/>
          <w:szCs w:val="32"/>
        </w:rPr>
      </w:pPr>
      <w:r>
        <w:rPr>
          <w:rFonts w:ascii="仿宋" w:eastAsia="仿宋" w:hAnsi="仿宋" w:hint="eastAsia"/>
          <w:sz w:val="32"/>
          <w:szCs w:val="32"/>
        </w:rPr>
        <w:t>6.参选单位（包含母公司和子公司）从未受到过国家行政部门处罚（提供承诺函原件并加盖鲜章）;</w:t>
      </w:r>
    </w:p>
    <w:p w:rsidR="00DA352B" w:rsidRDefault="00DA352B" w:rsidP="00DA352B">
      <w:pPr>
        <w:pStyle w:val="a7"/>
        <w:widowControl/>
        <w:spacing w:line="338" w:lineRule="atLeast"/>
        <w:ind w:firstLineChars="225" w:firstLine="720"/>
        <w:rPr>
          <w:rFonts w:ascii="仿宋" w:eastAsia="仿宋" w:hAnsi="仿宋"/>
          <w:sz w:val="32"/>
          <w:szCs w:val="32"/>
        </w:rPr>
      </w:pPr>
      <w:r>
        <w:rPr>
          <w:rFonts w:ascii="仿宋" w:eastAsia="仿宋" w:hAnsi="仿宋" w:hint="eastAsia"/>
          <w:sz w:val="32"/>
          <w:szCs w:val="32"/>
        </w:rPr>
        <w:t>7.反商业贿赂承诺书（附件6）</w:t>
      </w:r>
    </w:p>
    <w:p w:rsidR="00DA352B" w:rsidRDefault="00DA352B" w:rsidP="00DA352B">
      <w:pPr>
        <w:pStyle w:val="a7"/>
        <w:widowControl/>
        <w:spacing w:line="338" w:lineRule="atLeast"/>
        <w:ind w:firstLineChars="225" w:firstLine="720"/>
        <w:rPr>
          <w:rFonts w:ascii="仿宋" w:eastAsia="仿宋" w:hAnsi="仿宋" w:cstheme="minorBidi"/>
          <w:sz w:val="32"/>
          <w:szCs w:val="32"/>
        </w:rPr>
      </w:pPr>
      <w:r>
        <w:rPr>
          <w:rFonts w:ascii="仿宋" w:eastAsia="仿宋" w:hAnsi="仿宋" w:cstheme="minorBidi" w:hint="eastAsia"/>
          <w:sz w:val="32"/>
          <w:szCs w:val="32"/>
        </w:rPr>
        <w:t>8.本次采购活动不接受联合体投标</w:t>
      </w:r>
      <w:r>
        <w:rPr>
          <w:rFonts w:ascii="仿宋" w:eastAsia="仿宋" w:hAnsi="仿宋" w:hint="eastAsia"/>
          <w:sz w:val="32"/>
          <w:szCs w:val="32"/>
        </w:rPr>
        <w:t>（提供承诺函原件并加盖鲜章）</w:t>
      </w:r>
      <w:r>
        <w:rPr>
          <w:rFonts w:ascii="仿宋" w:eastAsia="仿宋" w:hAnsi="仿宋" w:cstheme="minorBidi" w:hint="eastAsia"/>
          <w:sz w:val="32"/>
          <w:szCs w:val="32"/>
        </w:rPr>
        <w:t>。</w:t>
      </w:r>
    </w:p>
    <w:p w:rsidR="00DA352B" w:rsidRDefault="00DA352B" w:rsidP="00DA352B">
      <w:pPr>
        <w:spacing w:line="360" w:lineRule="auto"/>
        <w:ind w:firstLineChars="196" w:firstLine="630"/>
        <w:rPr>
          <w:rFonts w:ascii="仿宋" w:eastAsia="仿宋" w:hAnsi="仿宋"/>
          <w:b/>
          <w:sz w:val="32"/>
          <w:szCs w:val="32"/>
        </w:rPr>
      </w:pPr>
      <w:r>
        <w:rPr>
          <w:rFonts w:ascii="仿宋" w:eastAsia="仿宋" w:hAnsi="仿宋" w:hint="eastAsia"/>
          <w:b/>
          <w:sz w:val="32"/>
          <w:szCs w:val="32"/>
        </w:rPr>
        <w:t>三、基本要求及产品要求：</w:t>
      </w:r>
    </w:p>
    <w:p w:rsidR="00DA352B" w:rsidRDefault="00DA352B" w:rsidP="00DA352B">
      <w:pPr>
        <w:spacing w:line="360" w:lineRule="auto"/>
        <w:ind w:firstLineChars="196" w:firstLine="630"/>
        <w:rPr>
          <w:rFonts w:ascii="仿宋" w:eastAsia="仿宋" w:hAnsi="仿宋"/>
          <w:b/>
          <w:sz w:val="32"/>
          <w:szCs w:val="32"/>
        </w:rPr>
      </w:pPr>
      <w:r>
        <w:rPr>
          <w:rFonts w:ascii="仿宋" w:eastAsia="仿宋" w:hAnsi="仿宋" w:hint="eastAsia"/>
          <w:b/>
          <w:sz w:val="32"/>
          <w:szCs w:val="32"/>
        </w:rPr>
        <w:t>（一）服务系统及功能要求</w:t>
      </w:r>
    </w:p>
    <w:p w:rsidR="00DA352B" w:rsidRDefault="00DA352B" w:rsidP="00DA352B">
      <w:pPr>
        <w:spacing w:line="360" w:lineRule="auto"/>
        <w:ind w:firstLineChars="196" w:firstLine="627"/>
        <w:rPr>
          <w:rFonts w:ascii="仿宋" w:eastAsia="仿宋" w:hAnsi="仿宋"/>
          <w:sz w:val="32"/>
          <w:szCs w:val="32"/>
        </w:rPr>
      </w:pPr>
      <w:r>
        <w:rPr>
          <w:rFonts w:ascii="仿宋" w:eastAsia="仿宋" w:hAnsi="仿宋" w:hint="eastAsia"/>
          <w:sz w:val="32"/>
          <w:szCs w:val="32"/>
        </w:rPr>
        <w:t>1.医疗财务管理系统</w:t>
      </w:r>
    </w:p>
    <w:p w:rsidR="00DA352B" w:rsidRDefault="00DA352B" w:rsidP="00DA352B">
      <w:pPr>
        <w:spacing w:line="360" w:lineRule="auto"/>
        <w:ind w:firstLineChars="200" w:firstLine="640"/>
        <w:rPr>
          <w:rFonts w:ascii="仿宋" w:eastAsia="仿宋" w:hAnsi="仿宋"/>
          <w:sz w:val="32"/>
          <w:szCs w:val="32"/>
        </w:rPr>
      </w:pPr>
      <w:r>
        <w:rPr>
          <w:rFonts w:ascii="仿宋" w:eastAsia="仿宋" w:hAnsi="仿宋" w:hint="eastAsia"/>
          <w:sz w:val="32"/>
          <w:szCs w:val="32"/>
        </w:rPr>
        <w:t>针对财会人员的管理系统web端应用，可实现如下网上报销业务管理：</w:t>
      </w:r>
    </w:p>
    <w:p w:rsidR="00DA352B" w:rsidRDefault="00DA352B" w:rsidP="00DA352B">
      <w:pPr>
        <w:spacing w:line="360" w:lineRule="auto"/>
        <w:ind w:firstLineChars="196" w:firstLine="627"/>
        <w:rPr>
          <w:rFonts w:ascii="仿宋" w:eastAsia="仿宋" w:hAnsi="仿宋"/>
          <w:sz w:val="32"/>
          <w:szCs w:val="32"/>
        </w:rPr>
      </w:pPr>
      <w:r>
        <w:rPr>
          <w:rFonts w:ascii="仿宋" w:eastAsia="仿宋" w:hAnsi="仿宋" w:hint="eastAsia"/>
          <w:sz w:val="32"/>
          <w:szCs w:val="32"/>
        </w:rPr>
        <w:t>（1）业务发生时由经办人在系统填写报销单，单据类型有基本费用报销单、公用经费报销单、差旅报销单、三公经费报销单、维修维护报销单、借款单等实际发生的单据；</w:t>
      </w:r>
    </w:p>
    <w:p w:rsidR="00DA352B" w:rsidRDefault="00DA352B" w:rsidP="00DA352B">
      <w:pPr>
        <w:spacing w:line="360" w:lineRule="auto"/>
        <w:ind w:firstLineChars="196" w:firstLine="627"/>
        <w:rPr>
          <w:rFonts w:ascii="仿宋" w:eastAsia="仿宋" w:hAnsi="仿宋"/>
          <w:sz w:val="32"/>
          <w:szCs w:val="32"/>
        </w:rPr>
      </w:pPr>
      <w:r>
        <w:rPr>
          <w:rFonts w:ascii="仿宋" w:eastAsia="仿宋" w:hAnsi="仿宋" w:hint="eastAsia"/>
          <w:sz w:val="32"/>
          <w:szCs w:val="32"/>
        </w:rPr>
        <w:t>（2）系统自动控制是否超预算，超预算后也可以通过设置，进行多种方式控制；</w:t>
      </w:r>
    </w:p>
    <w:p w:rsidR="00DA352B" w:rsidRDefault="00DA352B" w:rsidP="00DA352B">
      <w:pPr>
        <w:spacing w:line="360" w:lineRule="auto"/>
        <w:ind w:firstLineChars="196" w:firstLine="627"/>
        <w:rPr>
          <w:rFonts w:ascii="仿宋" w:eastAsia="仿宋" w:hAnsi="仿宋"/>
          <w:sz w:val="32"/>
          <w:szCs w:val="32"/>
        </w:rPr>
      </w:pPr>
      <w:r>
        <w:rPr>
          <w:rFonts w:ascii="仿宋" w:eastAsia="仿宋" w:hAnsi="仿宋" w:hint="eastAsia"/>
          <w:sz w:val="32"/>
          <w:szCs w:val="32"/>
        </w:rPr>
        <w:t>（3）提交后由各流程节点负责人可实现移动端审批；</w:t>
      </w:r>
    </w:p>
    <w:p w:rsidR="00DA352B" w:rsidRDefault="00DA352B" w:rsidP="00DA352B">
      <w:pPr>
        <w:spacing w:line="360" w:lineRule="auto"/>
        <w:ind w:firstLineChars="196" w:firstLine="627"/>
        <w:rPr>
          <w:rFonts w:ascii="仿宋" w:eastAsia="仿宋" w:hAnsi="仿宋"/>
          <w:sz w:val="32"/>
          <w:szCs w:val="32"/>
        </w:rPr>
      </w:pPr>
      <w:r>
        <w:rPr>
          <w:rFonts w:ascii="仿宋" w:eastAsia="仿宋" w:hAnsi="仿宋" w:hint="eastAsia"/>
          <w:sz w:val="32"/>
          <w:szCs w:val="32"/>
        </w:rPr>
        <w:t>（4）财务人员审批、出纳确认、还款确认等操作；</w:t>
      </w:r>
    </w:p>
    <w:p w:rsidR="00DA352B" w:rsidRDefault="00DA352B" w:rsidP="00DA352B">
      <w:pPr>
        <w:spacing w:line="360" w:lineRule="auto"/>
        <w:ind w:firstLineChars="196" w:firstLine="627"/>
        <w:rPr>
          <w:rFonts w:ascii="仿宋" w:eastAsia="仿宋" w:hAnsi="仿宋"/>
          <w:sz w:val="32"/>
          <w:szCs w:val="32"/>
        </w:rPr>
      </w:pPr>
      <w:r>
        <w:rPr>
          <w:rFonts w:ascii="仿宋" w:eastAsia="仿宋" w:hAnsi="仿宋" w:hint="eastAsia"/>
          <w:sz w:val="32"/>
          <w:szCs w:val="32"/>
        </w:rPr>
        <w:t>（5）报销审批流灵活设置、费用与报销管控、报销标准设置、职能管理、部门和用户管理等功能。</w:t>
      </w:r>
    </w:p>
    <w:p w:rsidR="00DA352B" w:rsidRDefault="00DA352B" w:rsidP="00DA352B">
      <w:pPr>
        <w:spacing w:line="360" w:lineRule="auto"/>
        <w:ind w:firstLineChars="195" w:firstLine="624"/>
        <w:rPr>
          <w:rFonts w:ascii="仿宋" w:eastAsia="仿宋" w:hAnsi="仿宋"/>
          <w:sz w:val="32"/>
          <w:szCs w:val="32"/>
        </w:rPr>
      </w:pPr>
      <w:r>
        <w:rPr>
          <w:rFonts w:ascii="仿宋" w:eastAsia="仿宋" w:hAnsi="仿宋" w:hint="eastAsia"/>
          <w:sz w:val="32"/>
          <w:szCs w:val="32"/>
        </w:rPr>
        <w:t>与之相关的预算执行和控制部分需实现基础设置、权限等控制的PC端操作。涉及到的主要建设内容及服务功能如</w:t>
      </w:r>
      <w:r>
        <w:rPr>
          <w:rFonts w:ascii="仿宋" w:eastAsia="仿宋" w:hAnsi="仿宋" w:hint="eastAsia"/>
          <w:sz w:val="32"/>
          <w:szCs w:val="32"/>
        </w:rPr>
        <w:lastRenderedPageBreak/>
        <w:t>下：</w:t>
      </w:r>
    </w:p>
    <w:p w:rsidR="00DA352B" w:rsidRDefault="00DA352B" w:rsidP="00DA352B">
      <w:pPr>
        <w:spacing w:line="360" w:lineRule="auto"/>
        <w:ind w:firstLineChars="196" w:firstLine="627"/>
        <w:rPr>
          <w:rFonts w:ascii="仿宋" w:eastAsia="仿宋" w:hAnsi="仿宋"/>
          <w:sz w:val="32"/>
          <w:szCs w:val="32"/>
        </w:rPr>
      </w:pPr>
      <w:r>
        <w:rPr>
          <w:rFonts w:ascii="仿宋" w:eastAsia="仿宋" w:hAnsi="仿宋" w:hint="eastAsia"/>
          <w:sz w:val="32"/>
          <w:szCs w:val="32"/>
        </w:rPr>
        <w:t>（1）实现权限设置、流程设置、审批操作等保证财务业务连续性的功能；</w:t>
      </w:r>
    </w:p>
    <w:p w:rsidR="00DA352B" w:rsidRDefault="00DA352B" w:rsidP="00DA352B">
      <w:pPr>
        <w:spacing w:line="360" w:lineRule="auto"/>
        <w:ind w:firstLineChars="196" w:firstLine="627"/>
        <w:rPr>
          <w:rFonts w:ascii="仿宋" w:eastAsia="仿宋" w:hAnsi="仿宋"/>
          <w:sz w:val="32"/>
          <w:szCs w:val="32"/>
        </w:rPr>
      </w:pPr>
      <w:r>
        <w:rPr>
          <w:rFonts w:ascii="仿宋" w:eastAsia="仿宋" w:hAnsi="仿宋" w:hint="eastAsia"/>
          <w:sz w:val="32"/>
          <w:szCs w:val="32"/>
        </w:rPr>
        <w:t>（2）实现与报销单相关的支出预算执行情况的联查；</w:t>
      </w:r>
    </w:p>
    <w:p w:rsidR="00DA352B" w:rsidRDefault="00DA352B" w:rsidP="00DA352B">
      <w:pPr>
        <w:spacing w:line="360" w:lineRule="auto"/>
        <w:ind w:firstLineChars="196" w:firstLine="627"/>
        <w:rPr>
          <w:rFonts w:ascii="仿宋" w:eastAsia="仿宋" w:hAnsi="仿宋"/>
          <w:sz w:val="32"/>
          <w:szCs w:val="32"/>
        </w:rPr>
      </w:pPr>
      <w:r>
        <w:rPr>
          <w:rFonts w:ascii="仿宋" w:eastAsia="仿宋" w:hAnsi="仿宋" w:hint="eastAsia"/>
          <w:sz w:val="32"/>
          <w:szCs w:val="32"/>
        </w:rPr>
        <w:t>（3）实现满足不同维度（部门、支出项目、自有资金、财政资金）的预算配置、执行功能；</w:t>
      </w:r>
    </w:p>
    <w:p w:rsidR="00DA352B" w:rsidRDefault="00DA352B" w:rsidP="00DA352B">
      <w:pPr>
        <w:spacing w:line="360" w:lineRule="auto"/>
        <w:ind w:firstLineChars="196" w:firstLine="627"/>
        <w:rPr>
          <w:rFonts w:ascii="仿宋" w:eastAsia="仿宋" w:hAnsi="仿宋"/>
          <w:sz w:val="32"/>
          <w:szCs w:val="32"/>
        </w:rPr>
      </w:pPr>
      <w:r>
        <w:rPr>
          <w:rFonts w:ascii="仿宋" w:eastAsia="仿宋" w:hAnsi="仿宋" w:hint="eastAsia"/>
          <w:sz w:val="32"/>
          <w:szCs w:val="32"/>
        </w:rPr>
        <w:t>（4）实现各项支出预算及执行情况查询统计（预算数、执行数、执行率、差异）。</w:t>
      </w:r>
    </w:p>
    <w:p w:rsidR="00DA352B" w:rsidRDefault="00DA352B" w:rsidP="00DA352B">
      <w:pPr>
        <w:spacing w:line="360" w:lineRule="auto"/>
        <w:ind w:firstLineChars="196" w:firstLine="627"/>
        <w:rPr>
          <w:rFonts w:ascii="仿宋" w:eastAsia="仿宋" w:hAnsi="仿宋"/>
          <w:sz w:val="32"/>
          <w:szCs w:val="32"/>
        </w:rPr>
      </w:pPr>
      <w:r>
        <w:rPr>
          <w:rFonts w:ascii="仿宋" w:eastAsia="仿宋" w:hAnsi="仿宋" w:hint="eastAsia"/>
          <w:sz w:val="32"/>
          <w:szCs w:val="32"/>
        </w:rPr>
        <w:t>2.移动报销程序</w:t>
      </w:r>
    </w:p>
    <w:p w:rsidR="00DA352B" w:rsidRDefault="00DA352B" w:rsidP="00DA352B">
      <w:pPr>
        <w:spacing w:line="360" w:lineRule="auto"/>
        <w:ind w:firstLineChars="196" w:firstLine="627"/>
        <w:rPr>
          <w:rFonts w:ascii="仿宋" w:eastAsia="仿宋" w:hAnsi="仿宋"/>
          <w:sz w:val="32"/>
          <w:szCs w:val="32"/>
        </w:rPr>
      </w:pPr>
      <w:r>
        <w:rPr>
          <w:rFonts w:ascii="仿宋" w:eastAsia="仿宋" w:hAnsi="仿宋" w:hint="eastAsia"/>
          <w:sz w:val="32"/>
          <w:szCs w:val="32"/>
        </w:rPr>
        <w:t>报销程序可以实现现有财务报销业务的移动审批，支持后续建设系统及功能的不断纳入延伸，后期通过二次开发的形式支持现有的医疗财务管理系统进行数据对接。通过移动终端的建设，应可以操作软件系统的部分功能，同时涉及到的主要建设内容及服务功能如下：</w:t>
      </w:r>
    </w:p>
    <w:p w:rsidR="00DA352B" w:rsidRDefault="00DA352B" w:rsidP="00DA352B">
      <w:pPr>
        <w:spacing w:line="360" w:lineRule="auto"/>
        <w:ind w:firstLineChars="196" w:firstLine="627"/>
        <w:rPr>
          <w:rFonts w:ascii="仿宋" w:eastAsia="仿宋" w:hAnsi="仿宋"/>
          <w:sz w:val="32"/>
          <w:szCs w:val="32"/>
        </w:rPr>
      </w:pPr>
      <w:r>
        <w:rPr>
          <w:rFonts w:ascii="仿宋" w:eastAsia="仿宋" w:hAnsi="仿宋" w:hint="eastAsia"/>
          <w:sz w:val="32"/>
          <w:szCs w:val="32"/>
        </w:rPr>
        <w:t>（1）实现Android系统和iOS系统的设备上运行移动报销客户端应用程序；</w:t>
      </w:r>
    </w:p>
    <w:p w:rsidR="00DA352B" w:rsidRDefault="00DA352B" w:rsidP="00DA352B">
      <w:pPr>
        <w:spacing w:line="360" w:lineRule="auto"/>
        <w:ind w:firstLineChars="196" w:firstLine="627"/>
        <w:rPr>
          <w:rFonts w:ascii="仿宋" w:eastAsia="仿宋" w:hAnsi="仿宋"/>
          <w:sz w:val="32"/>
          <w:szCs w:val="32"/>
        </w:rPr>
      </w:pPr>
      <w:r>
        <w:rPr>
          <w:rFonts w:ascii="仿宋" w:eastAsia="仿宋" w:hAnsi="仿宋" w:hint="eastAsia"/>
          <w:sz w:val="32"/>
          <w:szCs w:val="32"/>
        </w:rPr>
        <w:t>（2）实现在移动终端对单据进行审批或驳回；</w:t>
      </w:r>
    </w:p>
    <w:p w:rsidR="00DA352B" w:rsidRDefault="00DA352B" w:rsidP="00DA352B">
      <w:pPr>
        <w:spacing w:line="360" w:lineRule="auto"/>
        <w:ind w:firstLineChars="196" w:firstLine="627"/>
        <w:rPr>
          <w:rFonts w:ascii="仿宋" w:eastAsia="仿宋" w:hAnsi="仿宋"/>
          <w:sz w:val="32"/>
          <w:szCs w:val="32"/>
        </w:rPr>
      </w:pPr>
      <w:r>
        <w:rPr>
          <w:rFonts w:ascii="仿宋" w:eastAsia="仿宋" w:hAnsi="仿宋" w:hint="eastAsia"/>
          <w:sz w:val="32"/>
          <w:szCs w:val="32"/>
        </w:rPr>
        <w:t>（3）实现在移动终端跟踪查看单据的状态；</w:t>
      </w:r>
    </w:p>
    <w:p w:rsidR="00DA352B" w:rsidRDefault="00DA352B" w:rsidP="00DA352B">
      <w:pPr>
        <w:spacing w:line="360" w:lineRule="auto"/>
        <w:ind w:firstLineChars="196" w:firstLine="627"/>
        <w:rPr>
          <w:rFonts w:ascii="仿宋" w:eastAsia="仿宋" w:hAnsi="仿宋"/>
          <w:sz w:val="32"/>
          <w:szCs w:val="32"/>
        </w:rPr>
      </w:pPr>
      <w:r>
        <w:rPr>
          <w:rFonts w:ascii="仿宋" w:eastAsia="仿宋" w:hAnsi="仿宋" w:hint="eastAsia"/>
          <w:sz w:val="32"/>
          <w:szCs w:val="32"/>
        </w:rPr>
        <w:t>（4）实现在移动终端做简单的数据统计查询；</w:t>
      </w:r>
    </w:p>
    <w:p w:rsidR="00DA352B" w:rsidRDefault="00DA352B" w:rsidP="00DA352B">
      <w:pPr>
        <w:spacing w:line="360" w:lineRule="auto"/>
        <w:ind w:firstLineChars="196" w:firstLine="627"/>
        <w:rPr>
          <w:rFonts w:ascii="仿宋" w:eastAsia="仿宋" w:hAnsi="仿宋"/>
          <w:sz w:val="32"/>
          <w:szCs w:val="32"/>
        </w:rPr>
      </w:pPr>
      <w:r>
        <w:rPr>
          <w:rFonts w:ascii="仿宋" w:eastAsia="仿宋" w:hAnsi="仿宋" w:hint="eastAsia"/>
          <w:sz w:val="32"/>
          <w:szCs w:val="32"/>
        </w:rPr>
        <w:t>（5）实现在移动终端单据状态变更的消息提醒，待审批单据的消息提醒；</w:t>
      </w:r>
    </w:p>
    <w:p w:rsidR="00DA352B" w:rsidRDefault="00DA352B" w:rsidP="00DA352B">
      <w:pPr>
        <w:spacing w:line="360" w:lineRule="auto"/>
        <w:ind w:firstLineChars="196" w:firstLine="627"/>
        <w:rPr>
          <w:rFonts w:ascii="仿宋" w:eastAsia="仿宋" w:hAnsi="仿宋"/>
          <w:sz w:val="32"/>
          <w:szCs w:val="32"/>
        </w:rPr>
      </w:pPr>
      <w:r>
        <w:rPr>
          <w:rFonts w:ascii="仿宋" w:eastAsia="仿宋" w:hAnsi="仿宋" w:hint="eastAsia"/>
          <w:sz w:val="32"/>
          <w:szCs w:val="32"/>
        </w:rPr>
        <w:t>（6）实现移动终端和PC端的数据同步。</w:t>
      </w:r>
    </w:p>
    <w:p w:rsidR="00DA352B" w:rsidRDefault="00DA352B" w:rsidP="00DA352B">
      <w:pPr>
        <w:spacing w:line="360" w:lineRule="auto"/>
        <w:ind w:firstLineChars="196" w:firstLine="627"/>
        <w:rPr>
          <w:rFonts w:ascii="仿宋" w:eastAsia="仿宋" w:hAnsi="仿宋"/>
          <w:sz w:val="32"/>
          <w:szCs w:val="32"/>
        </w:rPr>
      </w:pPr>
      <w:r>
        <w:rPr>
          <w:rFonts w:ascii="仿宋" w:eastAsia="仿宋" w:hAnsi="仿宋" w:hint="eastAsia"/>
          <w:sz w:val="32"/>
          <w:szCs w:val="32"/>
        </w:rPr>
        <w:lastRenderedPageBreak/>
        <w:t>3.预算管理系统</w:t>
      </w:r>
    </w:p>
    <w:p w:rsidR="00DA352B" w:rsidRDefault="00DA352B" w:rsidP="00DA352B">
      <w:pPr>
        <w:spacing w:line="360" w:lineRule="auto"/>
        <w:ind w:firstLineChars="196" w:firstLine="627"/>
        <w:rPr>
          <w:rFonts w:ascii="仿宋" w:eastAsia="仿宋" w:hAnsi="仿宋"/>
          <w:sz w:val="32"/>
          <w:szCs w:val="32"/>
        </w:rPr>
      </w:pPr>
      <w:r>
        <w:rPr>
          <w:rFonts w:ascii="仿宋" w:eastAsia="仿宋" w:hAnsi="仿宋" w:hint="eastAsia"/>
          <w:sz w:val="32"/>
          <w:szCs w:val="32"/>
        </w:rPr>
        <w:t>（1）通过设置控制比例，各科室归口可以查看自己预算金额是否达到阈值。</w:t>
      </w:r>
    </w:p>
    <w:p w:rsidR="00DA352B" w:rsidRDefault="00DA352B" w:rsidP="00DA352B">
      <w:pPr>
        <w:spacing w:line="360" w:lineRule="auto"/>
        <w:ind w:firstLineChars="196" w:firstLine="627"/>
        <w:rPr>
          <w:rFonts w:ascii="仿宋" w:eastAsia="仿宋" w:hAnsi="仿宋"/>
          <w:sz w:val="32"/>
          <w:szCs w:val="32"/>
        </w:rPr>
      </w:pPr>
      <w:r>
        <w:rPr>
          <w:rFonts w:ascii="仿宋" w:eastAsia="仿宋" w:hAnsi="仿宋" w:hint="eastAsia"/>
          <w:sz w:val="32"/>
          <w:szCs w:val="32"/>
        </w:rPr>
        <w:t>（2）在年中时，若达到阈值会在需要调整的项目后进行提示。科室归口根据本部门的预算执行情况发起预算调整。</w:t>
      </w:r>
    </w:p>
    <w:p w:rsidR="00DA352B" w:rsidRDefault="00DA352B" w:rsidP="00DA352B">
      <w:pPr>
        <w:spacing w:line="360" w:lineRule="auto"/>
        <w:ind w:firstLineChars="200" w:firstLine="640"/>
        <w:rPr>
          <w:rFonts w:ascii="仿宋" w:eastAsia="仿宋" w:hAnsi="仿宋"/>
          <w:sz w:val="32"/>
          <w:szCs w:val="32"/>
        </w:rPr>
      </w:pPr>
      <w:r>
        <w:rPr>
          <w:rFonts w:ascii="仿宋" w:eastAsia="仿宋" w:hAnsi="仿宋" w:hint="eastAsia"/>
          <w:sz w:val="32"/>
          <w:szCs w:val="32"/>
        </w:rPr>
        <w:t>（3）预算调整可对原有项目进行调整，也可以根据实际业务需求发起新项目的预算申请。</w:t>
      </w:r>
    </w:p>
    <w:p w:rsidR="00DA352B" w:rsidRDefault="00DA352B" w:rsidP="00DA352B">
      <w:pPr>
        <w:spacing w:line="360" w:lineRule="auto"/>
        <w:ind w:firstLineChars="196" w:firstLine="627"/>
        <w:rPr>
          <w:rFonts w:ascii="仿宋" w:eastAsia="仿宋" w:hAnsi="仿宋"/>
          <w:sz w:val="32"/>
          <w:szCs w:val="32"/>
        </w:rPr>
      </w:pPr>
      <w:r>
        <w:rPr>
          <w:rFonts w:ascii="仿宋" w:eastAsia="仿宋" w:hAnsi="仿宋" w:hint="eastAsia"/>
          <w:sz w:val="32"/>
          <w:szCs w:val="32"/>
        </w:rPr>
        <w:t>（4）对于一个预算项目，可以进行多次调整。通过审核的调整项目，该项目的年度预算金额以最新的预算调整下达金额为准。</w:t>
      </w:r>
    </w:p>
    <w:p w:rsidR="00DA352B" w:rsidRDefault="00DA352B" w:rsidP="00DA352B">
      <w:pPr>
        <w:spacing w:line="360" w:lineRule="auto"/>
        <w:ind w:firstLineChars="196" w:firstLine="627"/>
        <w:rPr>
          <w:rFonts w:ascii="仿宋" w:eastAsia="仿宋" w:hAnsi="仿宋"/>
          <w:sz w:val="32"/>
          <w:szCs w:val="32"/>
        </w:rPr>
      </w:pPr>
      <w:r>
        <w:rPr>
          <w:rFonts w:ascii="仿宋" w:eastAsia="仿宋" w:hAnsi="仿宋" w:hint="eastAsia"/>
          <w:sz w:val="32"/>
          <w:szCs w:val="32"/>
        </w:rPr>
        <w:t>4.电子签名服务</w:t>
      </w:r>
    </w:p>
    <w:p w:rsidR="00DA352B" w:rsidRDefault="00DA352B" w:rsidP="00DA352B">
      <w:pPr>
        <w:spacing w:line="360" w:lineRule="auto"/>
        <w:ind w:firstLineChars="196" w:firstLine="627"/>
        <w:rPr>
          <w:rFonts w:ascii="仿宋" w:eastAsia="仿宋" w:hAnsi="仿宋"/>
          <w:sz w:val="32"/>
          <w:szCs w:val="32"/>
        </w:rPr>
      </w:pPr>
      <w:r>
        <w:rPr>
          <w:rFonts w:ascii="仿宋" w:eastAsia="仿宋" w:hAnsi="仿宋" w:hint="eastAsia"/>
          <w:sz w:val="32"/>
          <w:szCs w:val="32"/>
        </w:rPr>
        <w:t>（1）电子签名是指数据电文中以电子形式所含、所附用于识别签名人身份并表明签名人认可其中内容的数据。电子签名可起到以下作用：识别签名人；表明签名人对内容的认可。</w:t>
      </w:r>
    </w:p>
    <w:p w:rsidR="00DA352B" w:rsidRDefault="00DA352B" w:rsidP="00DA352B">
      <w:pPr>
        <w:spacing w:line="360" w:lineRule="auto"/>
        <w:ind w:firstLineChars="196" w:firstLine="627"/>
        <w:rPr>
          <w:rFonts w:ascii="仿宋" w:eastAsia="仿宋" w:hAnsi="仿宋"/>
          <w:sz w:val="32"/>
          <w:szCs w:val="32"/>
        </w:rPr>
      </w:pPr>
      <w:r>
        <w:rPr>
          <w:rFonts w:ascii="仿宋" w:eastAsia="仿宋" w:hAnsi="仿宋" w:hint="eastAsia"/>
          <w:sz w:val="32"/>
          <w:szCs w:val="32"/>
        </w:rPr>
        <w:t>（2）电子签名能够保证操作的不可否认性和不可抵赖性，并且在各种应用系统中实现对表单、文件的电子签名，同时实现出现问题后原始操作的可追溯性。</w:t>
      </w:r>
    </w:p>
    <w:p w:rsidR="00DA352B" w:rsidRDefault="00DA352B" w:rsidP="00DA352B">
      <w:pPr>
        <w:spacing w:line="360" w:lineRule="auto"/>
        <w:ind w:firstLineChars="196" w:firstLine="627"/>
        <w:rPr>
          <w:rFonts w:ascii="仿宋" w:eastAsia="仿宋" w:hAnsi="仿宋"/>
          <w:sz w:val="32"/>
          <w:szCs w:val="32"/>
        </w:rPr>
      </w:pPr>
      <w:r>
        <w:rPr>
          <w:rFonts w:ascii="仿宋" w:eastAsia="仿宋" w:hAnsi="仿宋" w:hint="eastAsia"/>
          <w:sz w:val="32"/>
          <w:szCs w:val="32"/>
        </w:rPr>
        <w:t>（3）系统支持通过第三方服务，在系统的登录、文件传输等操作中加入电子签名功能，通过电子代码的保护，对登录系统中用户进行辨别，对所操作的文件进行系统保护，保障文件传输过程的数据安全。</w:t>
      </w:r>
    </w:p>
    <w:p w:rsidR="00DA352B" w:rsidRDefault="00DA352B" w:rsidP="00DA352B">
      <w:pPr>
        <w:spacing w:line="360" w:lineRule="auto"/>
        <w:ind w:firstLineChars="196" w:firstLine="470"/>
        <w:rPr>
          <w:rFonts w:ascii="仿宋" w:eastAsia="仿宋" w:hAnsi="仿宋"/>
          <w:sz w:val="32"/>
          <w:szCs w:val="32"/>
        </w:rPr>
      </w:pPr>
      <w:r>
        <w:rPr>
          <w:rFonts w:ascii="仿宋" w:eastAsia="仿宋" w:hAnsi="仿宋" w:hint="eastAsia"/>
          <w:sz w:val="24"/>
          <w:szCs w:val="30"/>
        </w:rPr>
        <w:lastRenderedPageBreak/>
        <w:t>★</w:t>
      </w:r>
      <w:r>
        <w:rPr>
          <w:rFonts w:ascii="仿宋" w:eastAsia="仿宋" w:hAnsi="仿宋"/>
          <w:sz w:val="32"/>
          <w:szCs w:val="32"/>
        </w:rPr>
        <w:t xml:space="preserve">(4) </w:t>
      </w:r>
      <w:r>
        <w:rPr>
          <w:rFonts w:ascii="仿宋" w:eastAsia="仿宋" w:hAnsi="仿宋" w:hint="eastAsia"/>
          <w:sz w:val="32"/>
          <w:szCs w:val="32"/>
        </w:rPr>
        <w:t>能够手机</w:t>
      </w:r>
      <w:r>
        <w:rPr>
          <w:rFonts w:ascii="仿宋" w:eastAsia="仿宋" w:hAnsi="仿宋"/>
          <w:sz w:val="32"/>
          <w:szCs w:val="32"/>
        </w:rPr>
        <w:t>APP完成身份注册</w:t>
      </w:r>
      <w:r>
        <w:rPr>
          <w:rFonts w:ascii="仿宋" w:eastAsia="仿宋" w:hAnsi="仿宋" w:hint="eastAsia"/>
          <w:sz w:val="32"/>
          <w:szCs w:val="32"/>
        </w:rPr>
        <w:t>鉴证及证书签发、手机</w:t>
      </w:r>
      <w:r>
        <w:rPr>
          <w:rFonts w:ascii="仿宋" w:eastAsia="仿宋" w:hAnsi="仿宋"/>
          <w:sz w:val="32"/>
          <w:szCs w:val="32"/>
        </w:rPr>
        <w:t>APP端身份认证、PC WEB页面端身份认证、手机APP</w:t>
      </w:r>
      <w:r>
        <w:rPr>
          <w:rFonts w:ascii="仿宋" w:eastAsia="仿宋" w:hAnsi="仿宋" w:hint="eastAsia"/>
          <w:sz w:val="32"/>
          <w:szCs w:val="32"/>
        </w:rPr>
        <w:t>端电子签名、</w:t>
      </w:r>
      <w:r>
        <w:rPr>
          <w:rFonts w:ascii="仿宋" w:eastAsia="仿宋" w:hAnsi="仿宋"/>
          <w:sz w:val="32"/>
          <w:szCs w:val="32"/>
        </w:rPr>
        <w:t>PC WEB页面</w:t>
      </w:r>
      <w:r>
        <w:rPr>
          <w:rFonts w:ascii="仿宋" w:eastAsia="仿宋" w:hAnsi="仿宋" w:hint="eastAsia"/>
          <w:sz w:val="32"/>
          <w:szCs w:val="32"/>
        </w:rPr>
        <w:t>端电子签名的相关功能.</w:t>
      </w:r>
    </w:p>
    <w:p w:rsidR="00DA352B" w:rsidRDefault="00DA352B" w:rsidP="00DA352B">
      <w:pPr>
        <w:spacing w:line="360" w:lineRule="auto"/>
        <w:ind w:firstLineChars="196" w:firstLine="630"/>
        <w:rPr>
          <w:rFonts w:ascii="仿宋" w:eastAsia="仿宋" w:hAnsi="仿宋"/>
          <w:b/>
          <w:sz w:val="32"/>
          <w:szCs w:val="32"/>
        </w:rPr>
      </w:pPr>
      <w:r>
        <w:rPr>
          <w:rFonts w:ascii="仿宋" w:eastAsia="仿宋" w:hAnsi="仿宋" w:hint="eastAsia"/>
          <w:b/>
          <w:sz w:val="32"/>
          <w:szCs w:val="32"/>
        </w:rPr>
        <w:t>（二）服务软件功能要求</w:t>
      </w:r>
    </w:p>
    <w:p w:rsidR="00DA352B" w:rsidRDefault="00DA352B" w:rsidP="00DA352B">
      <w:pPr>
        <w:spacing w:line="360" w:lineRule="auto"/>
        <w:ind w:firstLineChars="196" w:firstLine="627"/>
        <w:rPr>
          <w:rFonts w:ascii="仿宋" w:eastAsia="仿宋" w:hAnsi="仿宋"/>
          <w:sz w:val="32"/>
          <w:szCs w:val="32"/>
        </w:rPr>
      </w:pPr>
      <w:r>
        <w:rPr>
          <w:rFonts w:ascii="仿宋" w:eastAsia="仿宋" w:hAnsi="仿宋" w:hint="eastAsia"/>
          <w:sz w:val="32"/>
          <w:szCs w:val="32"/>
        </w:rPr>
        <w:t>本项目所需的软件功能如下：</w:t>
      </w:r>
    </w:p>
    <w:p w:rsidR="00DA352B" w:rsidRDefault="00DA352B" w:rsidP="00DA352B">
      <w:pPr>
        <w:pStyle w:val="3"/>
        <w:ind w:firstLineChars="247" w:firstLine="744"/>
        <w:rPr>
          <w:rFonts w:ascii="仿宋" w:eastAsia="仿宋" w:hAnsi="仿宋" w:cs="宋体"/>
          <w:sz w:val="30"/>
          <w:szCs w:val="30"/>
          <w:lang w:val="en-US"/>
        </w:rPr>
      </w:pPr>
      <w:bookmarkStart w:id="0" w:name="_Toc1131"/>
      <w:bookmarkStart w:id="1" w:name="_Toc23566"/>
      <w:r>
        <w:rPr>
          <w:rFonts w:ascii="仿宋" w:eastAsia="仿宋" w:hAnsi="仿宋" w:cs="宋体" w:hint="eastAsia"/>
          <w:sz w:val="30"/>
          <w:szCs w:val="30"/>
          <w:lang w:val="en-US"/>
        </w:rPr>
        <w:t>1.移动</w:t>
      </w:r>
      <w:bookmarkEnd w:id="0"/>
      <w:bookmarkEnd w:id="1"/>
      <w:r>
        <w:rPr>
          <w:rFonts w:ascii="仿宋" w:eastAsia="仿宋" w:hAnsi="仿宋" w:cs="宋体" w:hint="eastAsia"/>
          <w:sz w:val="30"/>
          <w:szCs w:val="30"/>
          <w:lang w:val="en-US"/>
        </w:rPr>
        <w:t>APP端</w:t>
      </w:r>
    </w:p>
    <w:tbl>
      <w:tblPr>
        <w:tblW w:w="9931" w:type="dxa"/>
        <w:tblInd w:w="-571" w:type="dxa"/>
        <w:tblLayout w:type="fixed"/>
        <w:tblCellMar>
          <w:left w:w="0" w:type="dxa"/>
          <w:right w:w="0" w:type="dxa"/>
        </w:tblCellMar>
        <w:tblLook w:val="04A0"/>
      </w:tblPr>
      <w:tblGrid>
        <w:gridCol w:w="1012"/>
        <w:gridCol w:w="1275"/>
        <w:gridCol w:w="7644"/>
      </w:tblGrid>
      <w:tr w:rsidR="00DA352B" w:rsidTr="003238EC">
        <w:trPr>
          <w:trHeight w:val="360"/>
        </w:trPr>
        <w:tc>
          <w:tcPr>
            <w:tcW w:w="1012" w:type="dxa"/>
            <w:tcBorders>
              <w:top w:val="single" w:sz="4" w:space="0" w:color="000000"/>
              <w:left w:val="single" w:sz="4" w:space="0" w:color="000000"/>
              <w:bottom w:val="single" w:sz="4" w:space="0" w:color="000000"/>
              <w:right w:val="single" w:sz="4" w:space="0" w:color="000000"/>
            </w:tcBorders>
            <w:shd w:val="clear" w:color="auto" w:fill="D7D7D7"/>
            <w:noWrap/>
            <w:tcMar>
              <w:top w:w="15" w:type="dxa"/>
              <w:left w:w="15" w:type="dxa"/>
              <w:right w:w="15" w:type="dxa"/>
            </w:tcMar>
            <w:vAlign w:val="center"/>
          </w:tcPr>
          <w:p w:rsidR="00DA352B" w:rsidRDefault="00DA352B" w:rsidP="003238EC">
            <w:pPr>
              <w:widowControl/>
              <w:jc w:val="center"/>
              <w:textAlignment w:val="center"/>
              <w:rPr>
                <w:rFonts w:ascii="仿宋" w:eastAsia="仿宋" w:hAnsi="仿宋" w:cs="宋体"/>
                <w:b/>
                <w:bCs/>
                <w:color w:val="000000"/>
                <w:kern w:val="0"/>
                <w:sz w:val="24"/>
                <w:szCs w:val="30"/>
              </w:rPr>
            </w:pPr>
            <w:r>
              <w:rPr>
                <w:rFonts w:ascii="仿宋" w:eastAsia="仿宋" w:hAnsi="仿宋" w:cs="宋体" w:hint="eastAsia"/>
                <w:b/>
                <w:bCs/>
                <w:color w:val="000000"/>
                <w:kern w:val="0"/>
                <w:sz w:val="24"/>
                <w:szCs w:val="30"/>
              </w:rPr>
              <w:t>功能视图</w:t>
            </w:r>
          </w:p>
        </w:tc>
        <w:tc>
          <w:tcPr>
            <w:tcW w:w="1275" w:type="dxa"/>
            <w:tcBorders>
              <w:top w:val="single" w:sz="4" w:space="0" w:color="000000"/>
              <w:left w:val="single" w:sz="4" w:space="0" w:color="000000"/>
              <w:bottom w:val="single" w:sz="4" w:space="0" w:color="000000"/>
              <w:right w:val="single" w:sz="4" w:space="0" w:color="000000"/>
            </w:tcBorders>
            <w:shd w:val="clear" w:color="auto" w:fill="D7D7D7"/>
            <w:noWrap/>
            <w:tcMar>
              <w:top w:w="15" w:type="dxa"/>
              <w:left w:w="15" w:type="dxa"/>
              <w:right w:w="15" w:type="dxa"/>
            </w:tcMar>
            <w:vAlign w:val="center"/>
          </w:tcPr>
          <w:p w:rsidR="00DA352B" w:rsidRDefault="00DA352B" w:rsidP="003238EC">
            <w:pPr>
              <w:widowControl/>
              <w:jc w:val="center"/>
              <w:textAlignment w:val="center"/>
              <w:rPr>
                <w:rFonts w:ascii="仿宋" w:eastAsia="仿宋" w:hAnsi="仿宋" w:cs="宋体"/>
                <w:b/>
                <w:bCs/>
                <w:color w:val="000000"/>
                <w:kern w:val="0"/>
                <w:sz w:val="24"/>
                <w:szCs w:val="30"/>
              </w:rPr>
            </w:pPr>
            <w:r>
              <w:rPr>
                <w:rFonts w:ascii="仿宋" w:eastAsia="仿宋" w:hAnsi="仿宋" w:cs="宋体" w:hint="eastAsia"/>
                <w:b/>
                <w:bCs/>
                <w:color w:val="000000"/>
                <w:kern w:val="0"/>
                <w:sz w:val="24"/>
                <w:szCs w:val="30"/>
              </w:rPr>
              <w:t>功能名称</w:t>
            </w:r>
          </w:p>
        </w:tc>
        <w:tc>
          <w:tcPr>
            <w:tcW w:w="7644" w:type="dxa"/>
            <w:tcBorders>
              <w:top w:val="single" w:sz="4" w:space="0" w:color="000000"/>
              <w:left w:val="single" w:sz="4" w:space="0" w:color="000000"/>
              <w:bottom w:val="single" w:sz="4" w:space="0" w:color="000000"/>
              <w:right w:val="single" w:sz="4" w:space="0" w:color="000000"/>
            </w:tcBorders>
            <w:shd w:val="clear" w:color="auto" w:fill="D7D7D7"/>
            <w:noWrap/>
            <w:tcMar>
              <w:top w:w="15" w:type="dxa"/>
              <w:left w:w="15" w:type="dxa"/>
              <w:right w:w="15" w:type="dxa"/>
            </w:tcMar>
            <w:vAlign w:val="center"/>
          </w:tcPr>
          <w:p w:rsidR="00DA352B" w:rsidRDefault="00DA352B" w:rsidP="003238EC">
            <w:pPr>
              <w:widowControl/>
              <w:jc w:val="center"/>
              <w:textAlignment w:val="center"/>
              <w:rPr>
                <w:rFonts w:ascii="仿宋" w:eastAsia="仿宋" w:hAnsi="仿宋" w:cs="宋体"/>
                <w:b/>
                <w:bCs/>
                <w:color w:val="000000"/>
                <w:sz w:val="24"/>
                <w:szCs w:val="30"/>
              </w:rPr>
            </w:pPr>
            <w:r>
              <w:rPr>
                <w:rFonts w:ascii="仿宋" w:eastAsia="仿宋" w:hAnsi="仿宋" w:cs="宋体" w:hint="eastAsia"/>
                <w:b/>
                <w:bCs/>
                <w:color w:val="000000"/>
                <w:kern w:val="0"/>
                <w:sz w:val="24"/>
                <w:szCs w:val="30"/>
              </w:rPr>
              <w:t>功能说明</w:t>
            </w:r>
          </w:p>
        </w:tc>
      </w:tr>
      <w:tr w:rsidR="00DA352B" w:rsidTr="003238EC">
        <w:trPr>
          <w:trHeight w:val="2811"/>
        </w:trPr>
        <w:tc>
          <w:tcPr>
            <w:tcW w:w="1012"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DA352B" w:rsidRDefault="00DA352B" w:rsidP="003238EC">
            <w:pPr>
              <w:widowControl/>
              <w:jc w:val="center"/>
              <w:textAlignment w:val="center"/>
              <w:rPr>
                <w:rFonts w:ascii="仿宋" w:eastAsia="仿宋" w:hAnsi="仿宋" w:cs="宋体"/>
                <w:color w:val="000000"/>
                <w:kern w:val="0"/>
                <w:sz w:val="24"/>
                <w:szCs w:val="30"/>
              </w:rPr>
            </w:pPr>
          </w:p>
          <w:p w:rsidR="00DA352B" w:rsidRDefault="00DA352B" w:rsidP="003238EC">
            <w:pPr>
              <w:widowControl/>
              <w:jc w:val="center"/>
              <w:textAlignment w:val="center"/>
              <w:rPr>
                <w:rFonts w:ascii="仿宋" w:eastAsia="仿宋" w:hAnsi="仿宋" w:cs="宋体"/>
                <w:color w:val="000000"/>
                <w:kern w:val="0"/>
                <w:sz w:val="24"/>
                <w:szCs w:val="30"/>
              </w:rPr>
            </w:pPr>
          </w:p>
          <w:p w:rsidR="00DA352B" w:rsidRDefault="00DA352B" w:rsidP="003238EC">
            <w:pPr>
              <w:widowControl/>
              <w:jc w:val="center"/>
              <w:textAlignment w:val="center"/>
              <w:rPr>
                <w:rFonts w:ascii="仿宋" w:eastAsia="仿宋" w:hAnsi="仿宋" w:cs="宋体"/>
                <w:color w:val="000000"/>
                <w:kern w:val="0"/>
                <w:sz w:val="24"/>
                <w:szCs w:val="30"/>
              </w:rPr>
            </w:pPr>
          </w:p>
          <w:p w:rsidR="00DA352B" w:rsidRDefault="00DA352B" w:rsidP="003238EC">
            <w:pPr>
              <w:widowControl/>
              <w:jc w:val="center"/>
              <w:textAlignment w:val="center"/>
              <w:rPr>
                <w:rFonts w:ascii="仿宋" w:eastAsia="仿宋" w:hAnsi="仿宋" w:cs="宋体"/>
                <w:color w:val="000000"/>
                <w:kern w:val="0"/>
                <w:sz w:val="24"/>
                <w:szCs w:val="30"/>
              </w:rPr>
            </w:pPr>
          </w:p>
          <w:p w:rsidR="00DA352B" w:rsidRDefault="00DA352B" w:rsidP="003238EC">
            <w:pPr>
              <w:widowControl/>
              <w:jc w:val="center"/>
              <w:textAlignment w:val="center"/>
              <w:rPr>
                <w:rFonts w:ascii="仿宋" w:eastAsia="仿宋" w:hAnsi="仿宋" w:cs="宋体"/>
                <w:color w:val="000000"/>
                <w:kern w:val="0"/>
                <w:sz w:val="24"/>
                <w:szCs w:val="30"/>
              </w:rPr>
            </w:pPr>
          </w:p>
          <w:p w:rsidR="00DA352B" w:rsidRDefault="00DA352B" w:rsidP="003238EC">
            <w:pPr>
              <w:widowControl/>
              <w:jc w:val="center"/>
              <w:textAlignment w:val="center"/>
              <w:rPr>
                <w:rFonts w:ascii="仿宋" w:eastAsia="仿宋" w:hAnsi="仿宋" w:cs="宋体"/>
                <w:color w:val="000000"/>
                <w:kern w:val="0"/>
                <w:sz w:val="24"/>
                <w:szCs w:val="30"/>
              </w:rPr>
            </w:pPr>
          </w:p>
          <w:p w:rsidR="00DA352B" w:rsidRDefault="00DA352B" w:rsidP="003238EC">
            <w:pPr>
              <w:widowControl/>
              <w:jc w:val="center"/>
              <w:textAlignment w:val="center"/>
              <w:rPr>
                <w:rFonts w:ascii="仿宋" w:eastAsia="仿宋" w:hAnsi="仿宋" w:cs="宋体"/>
                <w:color w:val="000000"/>
                <w:kern w:val="0"/>
                <w:sz w:val="24"/>
                <w:szCs w:val="30"/>
              </w:rPr>
            </w:pPr>
          </w:p>
          <w:p w:rsidR="00DA352B" w:rsidRDefault="00DA352B" w:rsidP="003238EC">
            <w:pPr>
              <w:widowControl/>
              <w:jc w:val="center"/>
              <w:textAlignment w:val="center"/>
              <w:rPr>
                <w:rFonts w:ascii="仿宋" w:eastAsia="仿宋" w:hAnsi="仿宋" w:cs="宋体"/>
                <w:color w:val="000000"/>
                <w:kern w:val="0"/>
                <w:sz w:val="24"/>
                <w:szCs w:val="30"/>
              </w:rPr>
            </w:pPr>
          </w:p>
          <w:p w:rsidR="00DA352B" w:rsidRDefault="00DA352B" w:rsidP="003238EC">
            <w:pPr>
              <w:widowControl/>
              <w:jc w:val="center"/>
              <w:textAlignment w:val="center"/>
              <w:rPr>
                <w:rFonts w:ascii="仿宋" w:eastAsia="仿宋" w:hAnsi="仿宋" w:cs="宋体"/>
                <w:color w:val="000000"/>
                <w:kern w:val="0"/>
                <w:sz w:val="24"/>
                <w:szCs w:val="30"/>
              </w:rPr>
            </w:pPr>
            <w:r>
              <w:rPr>
                <w:rFonts w:ascii="仿宋" w:eastAsia="仿宋" w:hAnsi="仿宋" w:cs="宋体" w:hint="eastAsia"/>
                <w:color w:val="000000"/>
                <w:kern w:val="0"/>
                <w:sz w:val="24"/>
                <w:szCs w:val="30"/>
              </w:rPr>
              <w:t>一、报销人、借款人视图</w:t>
            </w:r>
          </w:p>
          <w:p w:rsidR="00DA352B" w:rsidRDefault="00DA352B" w:rsidP="003238EC">
            <w:pPr>
              <w:widowControl/>
              <w:jc w:val="center"/>
              <w:textAlignment w:val="center"/>
              <w:rPr>
                <w:rFonts w:ascii="仿宋" w:eastAsia="仿宋" w:hAnsi="仿宋" w:cs="宋体"/>
                <w:color w:val="000000"/>
                <w:kern w:val="0"/>
                <w:sz w:val="24"/>
                <w:szCs w:val="30"/>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A352B" w:rsidRDefault="00DA352B" w:rsidP="003238EC">
            <w:pPr>
              <w:widowControl/>
              <w:jc w:val="center"/>
              <w:textAlignment w:val="center"/>
              <w:rPr>
                <w:rFonts w:ascii="仿宋" w:eastAsia="仿宋" w:hAnsi="仿宋" w:cs="宋体"/>
                <w:color w:val="000000"/>
                <w:kern w:val="0"/>
                <w:sz w:val="24"/>
                <w:szCs w:val="30"/>
              </w:rPr>
            </w:pPr>
            <w:r>
              <w:rPr>
                <w:rFonts w:ascii="仿宋" w:eastAsia="仿宋" w:hAnsi="仿宋" w:cs="宋体" w:hint="eastAsia"/>
                <w:color w:val="000000"/>
                <w:kern w:val="0"/>
                <w:sz w:val="24"/>
                <w:szCs w:val="30"/>
              </w:rPr>
              <w:t>1.发起报销、借款</w:t>
            </w:r>
          </w:p>
        </w:tc>
        <w:tc>
          <w:tcPr>
            <w:tcW w:w="76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352B" w:rsidRDefault="00DA352B" w:rsidP="003238EC">
            <w:pPr>
              <w:widowControl/>
              <w:numPr>
                <w:ilvl w:val="0"/>
                <w:numId w:val="1"/>
              </w:numPr>
              <w:jc w:val="left"/>
              <w:rPr>
                <w:rFonts w:ascii="仿宋" w:eastAsia="仿宋" w:hAnsi="仿宋" w:cs="宋体"/>
                <w:sz w:val="24"/>
                <w:szCs w:val="30"/>
              </w:rPr>
            </w:pPr>
            <w:r>
              <w:rPr>
                <w:rFonts w:ascii="仿宋" w:eastAsia="仿宋" w:hAnsi="仿宋" w:cs="宋体" w:hint="eastAsia"/>
                <w:sz w:val="24"/>
                <w:szCs w:val="30"/>
              </w:rPr>
              <w:t>新建报销单：选择单据类型：报销单、借款单，并填写单据</w:t>
            </w:r>
          </w:p>
          <w:p w:rsidR="00DA352B" w:rsidRDefault="00DA352B" w:rsidP="003238EC">
            <w:pPr>
              <w:widowControl/>
              <w:numPr>
                <w:ilvl w:val="0"/>
                <w:numId w:val="1"/>
              </w:numPr>
              <w:jc w:val="left"/>
              <w:rPr>
                <w:rFonts w:ascii="仿宋" w:eastAsia="仿宋" w:hAnsi="仿宋" w:cs="宋体"/>
                <w:sz w:val="24"/>
                <w:szCs w:val="30"/>
              </w:rPr>
            </w:pPr>
            <w:r>
              <w:rPr>
                <w:rFonts w:ascii="仿宋" w:eastAsia="仿宋" w:hAnsi="仿宋" w:cs="宋体" w:hint="eastAsia"/>
                <w:sz w:val="24"/>
                <w:szCs w:val="30"/>
              </w:rPr>
              <w:t>添加明细：一个单据可以添加多种费用类型，支持一个报销单完成实际中一个事项发生的全部费用的报销</w:t>
            </w:r>
          </w:p>
          <w:p w:rsidR="00DA352B" w:rsidRDefault="00DA352B" w:rsidP="003238EC">
            <w:pPr>
              <w:widowControl/>
              <w:numPr>
                <w:ilvl w:val="0"/>
                <w:numId w:val="1"/>
              </w:numPr>
              <w:jc w:val="left"/>
              <w:rPr>
                <w:rFonts w:ascii="仿宋" w:eastAsia="仿宋" w:hAnsi="仿宋" w:cs="宋体"/>
                <w:sz w:val="24"/>
                <w:szCs w:val="30"/>
              </w:rPr>
            </w:pPr>
            <w:r>
              <w:rPr>
                <w:rFonts w:ascii="仿宋" w:eastAsia="仿宋" w:hAnsi="仿宋" w:cs="宋体" w:hint="eastAsia"/>
                <w:sz w:val="24"/>
                <w:szCs w:val="30"/>
              </w:rPr>
              <w:t>保存：进行【保存】，可在“报销单”、“借款单”模块查看到自己的报销单、借款单</w:t>
            </w:r>
          </w:p>
          <w:p w:rsidR="00DA352B" w:rsidRDefault="00DA352B" w:rsidP="003238EC">
            <w:pPr>
              <w:widowControl/>
              <w:numPr>
                <w:ilvl w:val="0"/>
                <w:numId w:val="1"/>
              </w:numPr>
              <w:jc w:val="left"/>
              <w:rPr>
                <w:rFonts w:ascii="仿宋" w:eastAsia="仿宋" w:hAnsi="仿宋" w:cs="宋体"/>
                <w:sz w:val="24"/>
                <w:szCs w:val="30"/>
              </w:rPr>
            </w:pPr>
            <w:r>
              <w:rPr>
                <w:rFonts w:ascii="仿宋" w:eastAsia="仿宋" w:hAnsi="仿宋" w:cs="宋体" w:hint="eastAsia"/>
                <w:sz w:val="24"/>
                <w:szCs w:val="30"/>
              </w:rPr>
              <w:t>提交：将数据提交至审批人</w:t>
            </w:r>
          </w:p>
          <w:p w:rsidR="00DA352B" w:rsidRDefault="00DA352B" w:rsidP="003238EC">
            <w:pPr>
              <w:widowControl/>
              <w:numPr>
                <w:ilvl w:val="0"/>
                <w:numId w:val="1"/>
              </w:numPr>
              <w:jc w:val="left"/>
              <w:rPr>
                <w:rFonts w:ascii="仿宋" w:eastAsia="仿宋" w:hAnsi="仿宋" w:cs="宋体"/>
                <w:color w:val="000000"/>
                <w:sz w:val="24"/>
                <w:szCs w:val="30"/>
              </w:rPr>
            </w:pPr>
            <w:r>
              <w:rPr>
                <w:rFonts w:ascii="仿宋" w:eastAsia="仿宋" w:hAnsi="仿宋" w:cs="宋体" w:hint="eastAsia"/>
                <w:sz w:val="24"/>
                <w:szCs w:val="30"/>
              </w:rPr>
              <w:t>数字签名：点击【提交】，输入密码，即完成数据签名</w:t>
            </w:r>
          </w:p>
        </w:tc>
      </w:tr>
      <w:tr w:rsidR="00DA352B" w:rsidTr="003238EC">
        <w:trPr>
          <w:trHeight w:val="3151"/>
        </w:trPr>
        <w:tc>
          <w:tcPr>
            <w:tcW w:w="1012"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DA352B" w:rsidRDefault="00DA352B" w:rsidP="003238EC">
            <w:pPr>
              <w:jc w:val="center"/>
              <w:rPr>
                <w:rFonts w:ascii="仿宋" w:eastAsia="仿宋" w:hAnsi="仿宋" w:cs="宋体"/>
                <w:color w:val="000000"/>
                <w:sz w:val="24"/>
                <w:szCs w:val="30"/>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352B" w:rsidRDefault="00DA352B" w:rsidP="003238EC">
            <w:pPr>
              <w:widowControl/>
              <w:jc w:val="center"/>
              <w:textAlignment w:val="center"/>
              <w:rPr>
                <w:rFonts w:ascii="仿宋" w:eastAsia="仿宋" w:hAnsi="仿宋" w:cs="宋体"/>
                <w:color w:val="000000"/>
                <w:kern w:val="0"/>
                <w:sz w:val="24"/>
                <w:szCs w:val="30"/>
              </w:rPr>
            </w:pPr>
            <w:r>
              <w:rPr>
                <w:rFonts w:ascii="仿宋" w:eastAsia="仿宋" w:hAnsi="仿宋" w:cs="宋体" w:hint="eastAsia"/>
                <w:color w:val="000000"/>
                <w:kern w:val="0"/>
                <w:sz w:val="24"/>
                <w:szCs w:val="30"/>
              </w:rPr>
              <w:t>2.报销单</w:t>
            </w:r>
          </w:p>
        </w:tc>
        <w:tc>
          <w:tcPr>
            <w:tcW w:w="76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352B" w:rsidRDefault="00DA352B" w:rsidP="003238EC">
            <w:pPr>
              <w:widowControl/>
              <w:numPr>
                <w:ilvl w:val="0"/>
                <w:numId w:val="2"/>
              </w:numPr>
              <w:jc w:val="left"/>
              <w:rPr>
                <w:rFonts w:ascii="仿宋" w:eastAsia="仿宋" w:hAnsi="仿宋" w:cs="宋体"/>
                <w:sz w:val="24"/>
                <w:szCs w:val="30"/>
              </w:rPr>
            </w:pPr>
            <w:r>
              <w:rPr>
                <w:rFonts w:ascii="仿宋" w:eastAsia="仿宋" w:hAnsi="仿宋" w:cs="宋体" w:hint="eastAsia"/>
                <w:sz w:val="24"/>
                <w:szCs w:val="30"/>
              </w:rPr>
              <w:t>查看审批进度：报销人可以查看报销单在具体时间审批流向节点，以及报销单的状态：已通过、未通过、审批中</w:t>
            </w:r>
          </w:p>
          <w:p w:rsidR="00DA352B" w:rsidRDefault="00DA352B" w:rsidP="003238EC">
            <w:pPr>
              <w:widowControl/>
              <w:numPr>
                <w:ilvl w:val="0"/>
                <w:numId w:val="2"/>
              </w:numPr>
              <w:jc w:val="left"/>
              <w:rPr>
                <w:rFonts w:ascii="仿宋" w:eastAsia="仿宋" w:hAnsi="仿宋" w:cs="宋体"/>
                <w:sz w:val="24"/>
                <w:szCs w:val="30"/>
              </w:rPr>
            </w:pPr>
            <w:r>
              <w:rPr>
                <w:rFonts w:ascii="仿宋" w:eastAsia="仿宋" w:hAnsi="仿宋" w:cs="宋体" w:hint="eastAsia"/>
                <w:sz w:val="24"/>
                <w:szCs w:val="30"/>
              </w:rPr>
              <w:t>查看驳回原因：对于未通过的报销单，报销人可以查看审批人给出的驳回原因</w:t>
            </w:r>
          </w:p>
          <w:p w:rsidR="00DA352B" w:rsidRDefault="00DA352B" w:rsidP="003238EC">
            <w:pPr>
              <w:widowControl/>
              <w:numPr>
                <w:ilvl w:val="0"/>
                <w:numId w:val="2"/>
              </w:numPr>
              <w:jc w:val="left"/>
              <w:rPr>
                <w:rFonts w:ascii="仿宋" w:eastAsia="仿宋" w:hAnsi="仿宋" w:cs="宋体"/>
                <w:sz w:val="24"/>
                <w:szCs w:val="30"/>
              </w:rPr>
            </w:pPr>
            <w:r>
              <w:rPr>
                <w:rFonts w:ascii="仿宋" w:eastAsia="仿宋" w:hAnsi="仿宋" w:cs="宋体" w:hint="eastAsia"/>
                <w:sz w:val="24"/>
                <w:szCs w:val="30"/>
              </w:rPr>
              <w:t>查看历史审批记录：对于未通过的报销单，若报销人再次提交，除本次审批流外，报销人还可以查看历史审批流</w:t>
            </w:r>
          </w:p>
          <w:p w:rsidR="00DA352B" w:rsidRDefault="00DA352B" w:rsidP="003238EC">
            <w:pPr>
              <w:widowControl/>
              <w:numPr>
                <w:ilvl w:val="0"/>
                <w:numId w:val="2"/>
              </w:numPr>
              <w:jc w:val="left"/>
              <w:rPr>
                <w:rFonts w:ascii="仿宋" w:eastAsia="仿宋" w:hAnsi="仿宋" w:cs="宋体"/>
                <w:sz w:val="24"/>
                <w:szCs w:val="30"/>
              </w:rPr>
            </w:pPr>
            <w:r>
              <w:rPr>
                <w:rFonts w:ascii="仿宋" w:eastAsia="仿宋" w:hAnsi="仿宋" w:cs="宋体" w:hint="eastAsia"/>
                <w:sz w:val="24"/>
                <w:szCs w:val="30"/>
              </w:rPr>
              <w:t>发起报销：在“报销单”模块也可以发起报销</w:t>
            </w:r>
          </w:p>
          <w:p w:rsidR="00DA352B" w:rsidRDefault="00DA352B" w:rsidP="003238EC">
            <w:pPr>
              <w:widowControl/>
              <w:numPr>
                <w:ilvl w:val="0"/>
                <w:numId w:val="2"/>
              </w:numPr>
              <w:jc w:val="left"/>
              <w:rPr>
                <w:rFonts w:ascii="仿宋" w:eastAsia="仿宋" w:hAnsi="仿宋" w:cs="宋体"/>
                <w:color w:val="000000"/>
                <w:sz w:val="24"/>
                <w:szCs w:val="30"/>
              </w:rPr>
            </w:pPr>
            <w:r>
              <w:rPr>
                <w:rFonts w:ascii="仿宋" w:eastAsia="仿宋" w:hAnsi="仿宋" w:cs="宋体" w:hint="eastAsia"/>
                <w:sz w:val="24"/>
                <w:szCs w:val="30"/>
              </w:rPr>
              <w:t>编辑：对于未通过的报销单，报销人可以编辑该报销单，进行再次【提交】。</w:t>
            </w:r>
          </w:p>
        </w:tc>
      </w:tr>
      <w:tr w:rsidR="00DA352B" w:rsidTr="003238EC">
        <w:trPr>
          <w:trHeight w:val="3181"/>
        </w:trPr>
        <w:tc>
          <w:tcPr>
            <w:tcW w:w="1012"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DA352B" w:rsidRDefault="00DA352B" w:rsidP="003238EC">
            <w:pPr>
              <w:jc w:val="center"/>
              <w:rPr>
                <w:rFonts w:ascii="仿宋" w:eastAsia="仿宋" w:hAnsi="仿宋" w:cs="宋体"/>
                <w:color w:val="000000"/>
                <w:sz w:val="24"/>
                <w:szCs w:val="30"/>
              </w:rPr>
            </w:pPr>
          </w:p>
        </w:tc>
        <w:tc>
          <w:tcPr>
            <w:tcW w:w="1275" w:type="dxa"/>
            <w:tcBorders>
              <w:top w:val="nil"/>
              <w:left w:val="single" w:sz="4" w:space="0" w:color="000000"/>
              <w:bottom w:val="nil"/>
              <w:right w:val="single" w:sz="4" w:space="0" w:color="000000"/>
            </w:tcBorders>
            <w:noWrap/>
            <w:tcMar>
              <w:top w:w="15" w:type="dxa"/>
              <w:left w:w="15" w:type="dxa"/>
              <w:right w:w="15" w:type="dxa"/>
            </w:tcMar>
            <w:vAlign w:val="center"/>
          </w:tcPr>
          <w:p w:rsidR="00DA352B" w:rsidRDefault="00DA352B" w:rsidP="003238EC">
            <w:pPr>
              <w:widowControl/>
              <w:jc w:val="center"/>
              <w:textAlignment w:val="center"/>
              <w:rPr>
                <w:rFonts w:ascii="仿宋" w:eastAsia="仿宋" w:hAnsi="仿宋" w:cs="宋体"/>
                <w:color w:val="000000"/>
                <w:kern w:val="0"/>
                <w:sz w:val="24"/>
                <w:szCs w:val="30"/>
              </w:rPr>
            </w:pPr>
            <w:r>
              <w:rPr>
                <w:rFonts w:ascii="仿宋" w:eastAsia="仿宋" w:hAnsi="仿宋" w:cs="宋体" w:hint="eastAsia"/>
                <w:color w:val="000000"/>
                <w:kern w:val="0"/>
                <w:sz w:val="24"/>
                <w:szCs w:val="30"/>
              </w:rPr>
              <w:t>3.借款单</w:t>
            </w:r>
          </w:p>
        </w:tc>
        <w:tc>
          <w:tcPr>
            <w:tcW w:w="76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352B" w:rsidRDefault="00DA352B" w:rsidP="003238EC">
            <w:pPr>
              <w:widowControl/>
              <w:numPr>
                <w:ilvl w:val="0"/>
                <w:numId w:val="3"/>
              </w:numPr>
              <w:jc w:val="left"/>
              <w:rPr>
                <w:rFonts w:ascii="仿宋" w:eastAsia="仿宋" w:hAnsi="仿宋" w:cs="宋体"/>
                <w:sz w:val="24"/>
                <w:szCs w:val="30"/>
              </w:rPr>
            </w:pPr>
            <w:r>
              <w:rPr>
                <w:rFonts w:ascii="仿宋" w:eastAsia="仿宋" w:hAnsi="仿宋" w:cs="宋体" w:hint="eastAsia"/>
                <w:sz w:val="24"/>
                <w:szCs w:val="30"/>
              </w:rPr>
              <w:t>查看审批进度：借款人可以查看借款单在具体时间审批流向节点，以及借款单的状态（已通过、未通过等）</w:t>
            </w:r>
          </w:p>
          <w:p w:rsidR="00DA352B" w:rsidRDefault="00DA352B" w:rsidP="003238EC">
            <w:pPr>
              <w:widowControl/>
              <w:numPr>
                <w:ilvl w:val="0"/>
                <w:numId w:val="3"/>
              </w:numPr>
              <w:jc w:val="left"/>
              <w:rPr>
                <w:rFonts w:ascii="仿宋" w:eastAsia="仿宋" w:hAnsi="仿宋" w:cs="宋体"/>
                <w:sz w:val="24"/>
                <w:szCs w:val="30"/>
              </w:rPr>
            </w:pPr>
            <w:r>
              <w:rPr>
                <w:rFonts w:ascii="仿宋" w:eastAsia="仿宋" w:hAnsi="仿宋" w:cs="宋体" w:hint="eastAsia"/>
                <w:sz w:val="24"/>
                <w:szCs w:val="30"/>
              </w:rPr>
              <w:t>查看驳回原因：对于未通过的借款单，借款人可以查看审批人给出的驳回原因</w:t>
            </w:r>
          </w:p>
          <w:p w:rsidR="00DA352B" w:rsidRDefault="00DA352B" w:rsidP="003238EC">
            <w:pPr>
              <w:widowControl/>
              <w:numPr>
                <w:ilvl w:val="0"/>
                <w:numId w:val="3"/>
              </w:numPr>
              <w:jc w:val="left"/>
              <w:rPr>
                <w:rFonts w:ascii="仿宋" w:eastAsia="仿宋" w:hAnsi="仿宋" w:cs="宋体"/>
                <w:sz w:val="24"/>
                <w:szCs w:val="30"/>
              </w:rPr>
            </w:pPr>
            <w:r>
              <w:rPr>
                <w:rFonts w:ascii="仿宋" w:eastAsia="仿宋" w:hAnsi="仿宋" w:cs="宋体" w:hint="eastAsia"/>
                <w:sz w:val="24"/>
                <w:szCs w:val="30"/>
              </w:rPr>
              <w:t>查看历史审批记录：对于未通过的借款单，若借款人再次提交，除本次审批流外，借款人还可以查看历史审批流</w:t>
            </w:r>
          </w:p>
          <w:p w:rsidR="00DA352B" w:rsidRDefault="00DA352B" w:rsidP="003238EC">
            <w:pPr>
              <w:widowControl/>
              <w:numPr>
                <w:ilvl w:val="0"/>
                <w:numId w:val="3"/>
              </w:numPr>
              <w:jc w:val="left"/>
              <w:rPr>
                <w:rFonts w:ascii="仿宋" w:eastAsia="仿宋" w:hAnsi="仿宋" w:cs="宋体"/>
                <w:sz w:val="24"/>
                <w:szCs w:val="30"/>
              </w:rPr>
            </w:pPr>
            <w:r>
              <w:rPr>
                <w:rFonts w:ascii="仿宋" w:eastAsia="仿宋" w:hAnsi="仿宋" w:cs="宋体" w:hint="eastAsia"/>
                <w:sz w:val="24"/>
                <w:szCs w:val="30"/>
              </w:rPr>
              <w:t>还款：对于待还款的借款单，借款人可发起还款</w:t>
            </w:r>
          </w:p>
          <w:p w:rsidR="00DA352B" w:rsidRDefault="00DA352B" w:rsidP="003238EC">
            <w:pPr>
              <w:widowControl/>
              <w:numPr>
                <w:ilvl w:val="0"/>
                <w:numId w:val="3"/>
              </w:numPr>
              <w:jc w:val="left"/>
              <w:rPr>
                <w:rFonts w:ascii="仿宋" w:eastAsia="仿宋" w:hAnsi="仿宋" w:cs="宋体"/>
                <w:sz w:val="24"/>
                <w:szCs w:val="30"/>
              </w:rPr>
            </w:pPr>
            <w:r>
              <w:rPr>
                <w:rFonts w:ascii="仿宋" w:eastAsia="仿宋" w:hAnsi="仿宋" w:cs="宋体" w:hint="eastAsia"/>
                <w:sz w:val="24"/>
                <w:szCs w:val="30"/>
              </w:rPr>
              <w:t>发起借款：在“借款单”模块也可以发起借款</w:t>
            </w:r>
          </w:p>
          <w:p w:rsidR="00DA352B" w:rsidRDefault="00DA352B" w:rsidP="003238EC">
            <w:pPr>
              <w:widowControl/>
              <w:numPr>
                <w:ilvl w:val="0"/>
                <w:numId w:val="3"/>
              </w:numPr>
              <w:jc w:val="left"/>
              <w:rPr>
                <w:rFonts w:ascii="仿宋" w:eastAsia="仿宋" w:hAnsi="仿宋" w:cs="宋体"/>
                <w:color w:val="000000"/>
                <w:sz w:val="24"/>
                <w:szCs w:val="30"/>
              </w:rPr>
            </w:pPr>
            <w:r>
              <w:rPr>
                <w:rFonts w:ascii="仿宋" w:eastAsia="仿宋" w:hAnsi="仿宋" w:cs="宋体" w:hint="eastAsia"/>
                <w:sz w:val="24"/>
                <w:szCs w:val="30"/>
              </w:rPr>
              <w:t>编辑：对于未通过的借款单，借款人可以编辑该借款单，进行再次【提交】。</w:t>
            </w:r>
          </w:p>
        </w:tc>
      </w:tr>
      <w:tr w:rsidR="00DA352B" w:rsidTr="003238EC">
        <w:trPr>
          <w:trHeight w:val="817"/>
        </w:trPr>
        <w:tc>
          <w:tcPr>
            <w:tcW w:w="1012"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DA352B" w:rsidRDefault="00DA352B" w:rsidP="003238EC">
            <w:pPr>
              <w:jc w:val="center"/>
              <w:rPr>
                <w:rFonts w:ascii="仿宋" w:eastAsia="仿宋" w:hAnsi="仿宋" w:cs="宋体"/>
                <w:color w:val="000000"/>
                <w:sz w:val="24"/>
                <w:szCs w:val="30"/>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352B" w:rsidRDefault="00DA352B" w:rsidP="003238EC">
            <w:pPr>
              <w:widowControl/>
              <w:jc w:val="center"/>
              <w:textAlignment w:val="center"/>
              <w:rPr>
                <w:rFonts w:ascii="仿宋" w:eastAsia="仿宋" w:hAnsi="仿宋" w:cs="宋体"/>
                <w:color w:val="000000"/>
                <w:kern w:val="0"/>
                <w:sz w:val="24"/>
                <w:szCs w:val="30"/>
              </w:rPr>
            </w:pPr>
            <w:r>
              <w:rPr>
                <w:rFonts w:ascii="仿宋" w:eastAsia="仿宋" w:hAnsi="仿宋" w:cs="宋体" w:hint="eastAsia"/>
                <w:color w:val="000000"/>
                <w:kern w:val="0"/>
                <w:sz w:val="24"/>
                <w:szCs w:val="30"/>
              </w:rPr>
              <w:t>4.消息通知</w:t>
            </w:r>
          </w:p>
        </w:tc>
        <w:tc>
          <w:tcPr>
            <w:tcW w:w="76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352B" w:rsidRDefault="00DA352B" w:rsidP="003238EC">
            <w:pPr>
              <w:widowControl/>
              <w:numPr>
                <w:ilvl w:val="0"/>
                <w:numId w:val="4"/>
              </w:numPr>
              <w:jc w:val="left"/>
              <w:rPr>
                <w:rFonts w:ascii="仿宋" w:eastAsia="仿宋" w:hAnsi="仿宋" w:cs="宋体"/>
                <w:sz w:val="24"/>
                <w:szCs w:val="30"/>
              </w:rPr>
            </w:pPr>
            <w:r>
              <w:rPr>
                <w:rFonts w:ascii="仿宋" w:eastAsia="仿宋" w:hAnsi="仿宋" w:cs="宋体" w:hint="eastAsia"/>
                <w:sz w:val="24"/>
                <w:szCs w:val="30"/>
              </w:rPr>
              <w:t>查看单据进度：当单据状态为“已通过”、“未通过”、“逾期未还”、“待付款”时，进行提示</w:t>
            </w:r>
          </w:p>
          <w:p w:rsidR="00DA352B" w:rsidRDefault="00DA352B" w:rsidP="003238EC">
            <w:pPr>
              <w:widowControl/>
              <w:numPr>
                <w:ilvl w:val="0"/>
                <w:numId w:val="4"/>
              </w:numPr>
              <w:jc w:val="left"/>
              <w:rPr>
                <w:rFonts w:ascii="仿宋" w:eastAsia="仿宋" w:hAnsi="仿宋" w:cs="宋体"/>
                <w:color w:val="000000"/>
                <w:sz w:val="24"/>
                <w:szCs w:val="30"/>
              </w:rPr>
            </w:pPr>
            <w:r>
              <w:rPr>
                <w:rFonts w:ascii="仿宋" w:eastAsia="仿宋" w:hAnsi="仿宋" w:cs="宋体" w:hint="eastAsia"/>
                <w:sz w:val="24"/>
                <w:szCs w:val="30"/>
              </w:rPr>
              <w:t>标为已读:将消息内容标为已读</w:t>
            </w:r>
          </w:p>
        </w:tc>
      </w:tr>
      <w:tr w:rsidR="00DA352B" w:rsidTr="003238EC">
        <w:trPr>
          <w:trHeight w:val="1980"/>
        </w:trPr>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A352B" w:rsidRDefault="00DA352B" w:rsidP="003238EC">
            <w:pPr>
              <w:widowControl/>
              <w:jc w:val="center"/>
              <w:textAlignment w:val="center"/>
              <w:rPr>
                <w:rFonts w:ascii="仿宋" w:eastAsia="仿宋" w:hAnsi="仿宋" w:cs="宋体"/>
                <w:color w:val="000000"/>
                <w:kern w:val="0"/>
                <w:sz w:val="24"/>
                <w:szCs w:val="30"/>
              </w:rPr>
            </w:pPr>
            <w:r>
              <w:rPr>
                <w:rFonts w:ascii="仿宋" w:eastAsia="仿宋" w:hAnsi="仿宋" w:cs="宋体" w:hint="eastAsia"/>
                <w:color w:val="000000"/>
                <w:kern w:val="0"/>
                <w:sz w:val="24"/>
                <w:szCs w:val="30"/>
              </w:rPr>
              <w:t>二、所有用户视图</w:t>
            </w:r>
          </w:p>
          <w:p w:rsidR="00DA352B" w:rsidRDefault="00DA352B" w:rsidP="003238EC">
            <w:pPr>
              <w:widowControl/>
              <w:jc w:val="center"/>
              <w:textAlignment w:val="center"/>
              <w:rPr>
                <w:rFonts w:ascii="仿宋" w:eastAsia="仿宋" w:hAnsi="仿宋" w:cs="宋体"/>
                <w:color w:val="000000"/>
                <w:kern w:val="0"/>
                <w:sz w:val="24"/>
                <w:szCs w:val="30"/>
              </w:rPr>
            </w:pPr>
          </w:p>
        </w:tc>
        <w:tc>
          <w:tcPr>
            <w:tcW w:w="127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DA352B" w:rsidRDefault="00DA352B" w:rsidP="003238EC">
            <w:pPr>
              <w:widowControl/>
              <w:jc w:val="center"/>
              <w:textAlignment w:val="center"/>
              <w:rPr>
                <w:rFonts w:ascii="仿宋" w:eastAsia="仿宋" w:hAnsi="仿宋" w:cs="宋体"/>
                <w:color w:val="000000"/>
                <w:kern w:val="0"/>
                <w:sz w:val="24"/>
                <w:szCs w:val="30"/>
              </w:rPr>
            </w:pPr>
            <w:r>
              <w:rPr>
                <w:rFonts w:ascii="仿宋" w:eastAsia="仿宋" w:hAnsi="仿宋" w:cs="宋体" w:hint="eastAsia"/>
                <w:color w:val="000000"/>
                <w:kern w:val="0"/>
                <w:sz w:val="24"/>
                <w:szCs w:val="30"/>
              </w:rPr>
              <w:t>5.个人中心</w:t>
            </w:r>
          </w:p>
        </w:tc>
        <w:tc>
          <w:tcPr>
            <w:tcW w:w="76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352B" w:rsidRDefault="00DA352B" w:rsidP="003238EC">
            <w:pPr>
              <w:widowControl/>
              <w:numPr>
                <w:ilvl w:val="0"/>
                <w:numId w:val="5"/>
              </w:numPr>
              <w:jc w:val="left"/>
              <w:rPr>
                <w:rFonts w:ascii="仿宋" w:eastAsia="仿宋" w:hAnsi="仿宋" w:cs="宋体"/>
                <w:sz w:val="24"/>
                <w:szCs w:val="30"/>
              </w:rPr>
            </w:pPr>
            <w:r>
              <w:rPr>
                <w:rFonts w:ascii="仿宋" w:eastAsia="仿宋" w:hAnsi="仿宋" w:cs="宋体" w:hint="eastAsia"/>
                <w:sz w:val="24"/>
                <w:szCs w:val="30"/>
              </w:rPr>
              <w:t>个人信息设置:设置姓名、电话等信息</w:t>
            </w:r>
          </w:p>
          <w:p w:rsidR="00DA352B" w:rsidRDefault="00DA352B" w:rsidP="003238EC">
            <w:pPr>
              <w:widowControl/>
              <w:numPr>
                <w:ilvl w:val="0"/>
                <w:numId w:val="5"/>
              </w:numPr>
              <w:jc w:val="left"/>
              <w:rPr>
                <w:rFonts w:ascii="仿宋" w:eastAsia="仿宋" w:hAnsi="仿宋" w:cs="宋体"/>
                <w:sz w:val="24"/>
                <w:szCs w:val="30"/>
              </w:rPr>
            </w:pPr>
            <w:r>
              <w:rPr>
                <w:rFonts w:ascii="仿宋" w:eastAsia="仿宋" w:hAnsi="仿宋" w:cs="宋体" w:hint="eastAsia"/>
                <w:sz w:val="24"/>
                <w:szCs w:val="30"/>
              </w:rPr>
              <w:t>修改密码:修改登录密码</w:t>
            </w:r>
          </w:p>
          <w:p w:rsidR="00DA352B" w:rsidRDefault="00DA352B" w:rsidP="003238EC">
            <w:pPr>
              <w:widowControl/>
              <w:numPr>
                <w:ilvl w:val="0"/>
                <w:numId w:val="5"/>
              </w:numPr>
              <w:jc w:val="left"/>
              <w:rPr>
                <w:rFonts w:ascii="仿宋" w:eastAsia="仿宋" w:hAnsi="仿宋" w:cs="宋体"/>
                <w:sz w:val="24"/>
                <w:szCs w:val="30"/>
              </w:rPr>
            </w:pPr>
            <w:r>
              <w:rPr>
                <w:rFonts w:ascii="仿宋" w:eastAsia="仿宋" w:hAnsi="仿宋" w:cs="宋体" w:hint="eastAsia"/>
                <w:sz w:val="24"/>
                <w:szCs w:val="30"/>
              </w:rPr>
              <w:t>忘记密码:忘记密码时，通过手机验证，修改登录密码</w:t>
            </w:r>
          </w:p>
          <w:p w:rsidR="00DA352B" w:rsidRDefault="00BD091F" w:rsidP="00BD091F">
            <w:pPr>
              <w:widowControl/>
              <w:jc w:val="left"/>
              <w:rPr>
                <w:rFonts w:ascii="仿宋" w:eastAsia="仿宋" w:hAnsi="仿宋" w:cs="宋体"/>
                <w:sz w:val="24"/>
                <w:szCs w:val="30"/>
              </w:rPr>
            </w:pPr>
            <w:r>
              <w:rPr>
                <w:rFonts w:ascii="仿宋" w:eastAsia="仿宋" w:hAnsi="仿宋" w:cs="宋体" w:hint="eastAsia"/>
                <w:sz w:val="24"/>
                <w:szCs w:val="30"/>
              </w:rPr>
              <w:t xml:space="preserve">4) </w:t>
            </w:r>
            <w:r w:rsidR="00DA352B">
              <w:rPr>
                <w:rFonts w:ascii="仿宋" w:eastAsia="仿宋" w:hAnsi="仿宋" w:cs="宋体" w:hint="eastAsia"/>
                <w:sz w:val="24"/>
                <w:szCs w:val="30"/>
              </w:rPr>
              <w:t>查看报销标准:可以查看财务上传的最新报销标准</w:t>
            </w:r>
          </w:p>
          <w:p w:rsidR="00DA352B" w:rsidRDefault="00BD091F" w:rsidP="00BD091F">
            <w:pPr>
              <w:widowControl/>
              <w:jc w:val="left"/>
              <w:rPr>
                <w:rFonts w:ascii="仿宋" w:eastAsia="仿宋" w:hAnsi="仿宋" w:cs="宋体"/>
                <w:color w:val="000000"/>
                <w:sz w:val="24"/>
                <w:szCs w:val="30"/>
              </w:rPr>
            </w:pPr>
            <w:r>
              <w:rPr>
                <w:rFonts w:ascii="仿宋" w:eastAsia="仿宋" w:hAnsi="仿宋" w:hint="eastAsia"/>
                <w:sz w:val="24"/>
                <w:szCs w:val="30"/>
              </w:rPr>
              <w:t xml:space="preserve">5) </w:t>
            </w:r>
            <w:r w:rsidR="00DA352B">
              <w:rPr>
                <w:rFonts w:ascii="仿宋" w:eastAsia="仿宋" w:hAnsi="仿宋" w:hint="eastAsia"/>
                <w:sz w:val="24"/>
                <w:szCs w:val="30"/>
              </w:rPr>
              <w:t>★</w:t>
            </w:r>
            <w:r w:rsidR="00DA352B">
              <w:rPr>
                <w:rFonts w:ascii="仿宋" w:eastAsia="仿宋" w:hAnsi="仿宋" w:cs="宋体" w:hint="eastAsia"/>
                <w:sz w:val="24"/>
                <w:szCs w:val="30"/>
              </w:rPr>
              <w:t>签名设置:设置数字签名，在系统进行审批、报销等操作，留存本人数字签名:签名密码设置，设置签名密码，只有输入正确的密码才可以进行数字签名（提供</w:t>
            </w:r>
            <w:r w:rsidR="00DA352B">
              <w:rPr>
                <w:rFonts w:ascii="仿宋" w:eastAsia="仿宋" w:hAnsi="仿宋" w:cs="宋体"/>
                <w:sz w:val="24"/>
                <w:szCs w:val="30"/>
              </w:rPr>
              <w:t>软件</w:t>
            </w:r>
            <w:r w:rsidR="00DA352B">
              <w:rPr>
                <w:rFonts w:ascii="仿宋" w:eastAsia="仿宋" w:hAnsi="仿宋" w:cs="宋体" w:hint="eastAsia"/>
                <w:sz w:val="24"/>
                <w:szCs w:val="30"/>
              </w:rPr>
              <w:t>功能</w:t>
            </w:r>
            <w:r w:rsidR="00DA352B">
              <w:rPr>
                <w:rFonts w:ascii="仿宋" w:eastAsia="仿宋" w:hAnsi="仿宋" w:cs="宋体"/>
                <w:sz w:val="24"/>
                <w:szCs w:val="30"/>
              </w:rPr>
              <w:t>截图</w:t>
            </w:r>
            <w:r w:rsidR="00DA352B">
              <w:rPr>
                <w:rFonts w:ascii="仿宋" w:eastAsia="仿宋" w:hAnsi="仿宋" w:cs="宋体" w:hint="eastAsia"/>
                <w:sz w:val="24"/>
                <w:szCs w:val="30"/>
              </w:rPr>
              <w:t>，</w:t>
            </w:r>
            <w:r w:rsidR="00DA352B">
              <w:rPr>
                <w:rFonts w:ascii="仿宋" w:eastAsia="仿宋" w:hAnsi="仿宋" w:cs="宋体"/>
                <w:sz w:val="24"/>
                <w:szCs w:val="30"/>
              </w:rPr>
              <w:t>并加盖鲜章）</w:t>
            </w:r>
          </w:p>
        </w:tc>
      </w:tr>
      <w:tr w:rsidR="00DA352B" w:rsidTr="003238EC">
        <w:trPr>
          <w:trHeight w:val="919"/>
        </w:trPr>
        <w:tc>
          <w:tcPr>
            <w:tcW w:w="101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352B" w:rsidRDefault="00DA352B" w:rsidP="003238EC">
            <w:pPr>
              <w:widowControl/>
              <w:jc w:val="center"/>
              <w:textAlignment w:val="center"/>
              <w:rPr>
                <w:rFonts w:ascii="仿宋" w:eastAsia="仿宋" w:hAnsi="仿宋" w:cs="宋体"/>
                <w:color w:val="000000"/>
                <w:kern w:val="0"/>
                <w:sz w:val="24"/>
                <w:szCs w:val="30"/>
              </w:rPr>
            </w:pPr>
            <w:r>
              <w:rPr>
                <w:rFonts w:ascii="仿宋" w:eastAsia="仿宋" w:hAnsi="仿宋" w:cs="宋体" w:hint="eastAsia"/>
                <w:color w:val="000000"/>
                <w:kern w:val="0"/>
                <w:sz w:val="24"/>
                <w:szCs w:val="30"/>
              </w:rPr>
              <w:t>三、审批人视图</w:t>
            </w:r>
          </w:p>
          <w:p w:rsidR="00DA352B" w:rsidRDefault="00DA352B" w:rsidP="003238EC">
            <w:pPr>
              <w:widowControl/>
              <w:jc w:val="center"/>
              <w:textAlignment w:val="center"/>
              <w:rPr>
                <w:rFonts w:ascii="仿宋" w:eastAsia="仿宋" w:hAnsi="仿宋" w:cs="宋体"/>
                <w:color w:val="000000"/>
                <w:kern w:val="0"/>
                <w:sz w:val="24"/>
                <w:szCs w:val="30"/>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352B" w:rsidRDefault="00DA352B" w:rsidP="003238EC">
            <w:pPr>
              <w:widowControl/>
              <w:textAlignment w:val="center"/>
              <w:rPr>
                <w:rFonts w:ascii="仿宋" w:eastAsia="仿宋" w:hAnsi="仿宋" w:cs="宋体"/>
                <w:color w:val="000000"/>
                <w:kern w:val="0"/>
                <w:sz w:val="24"/>
                <w:szCs w:val="30"/>
              </w:rPr>
            </w:pPr>
            <w:r>
              <w:rPr>
                <w:rFonts w:ascii="仿宋" w:eastAsia="仿宋" w:hAnsi="仿宋" w:cs="宋体" w:hint="eastAsia"/>
                <w:color w:val="000000"/>
                <w:kern w:val="0"/>
                <w:sz w:val="24"/>
                <w:szCs w:val="30"/>
              </w:rPr>
              <w:t>6.审批</w:t>
            </w:r>
          </w:p>
        </w:tc>
        <w:tc>
          <w:tcPr>
            <w:tcW w:w="76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352B" w:rsidRDefault="00DA352B" w:rsidP="003238EC">
            <w:pPr>
              <w:widowControl/>
              <w:numPr>
                <w:ilvl w:val="0"/>
                <w:numId w:val="7"/>
              </w:numPr>
              <w:jc w:val="left"/>
              <w:rPr>
                <w:rFonts w:ascii="仿宋" w:eastAsia="仿宋" w:hAnsi="仿宋" w:cs="宋体"/>
                <w:sz w:val="24"/>
                <w:szCs w:val="30"/>
              </w:rPr>
            </w:pPr>
            <w:r>
              <w:rPr>
                <w:rFonts w:ascii="仿宋" w:eastAsia="仿宋" w:hAnsi="仿宋" w:cs="宋体" w:hint="eastAsia"/>
                <w:sz w:val="24"/>
                <w:szCs w:val="30"/>
              </w:rPr>
              <w:t>查看:查看报销、借款内容、审批流、历史审批记录</w:t>
            </w:r>
          </w:p>
          <w:p w:rsidR="00DA352B" w:rsidRDefault="00BD091F" w:rsidP="00BD091F">
            <w:pPr>
              <w:widowControl/>
              <w:jc w:val="left"/>
              <w:rPr>
                <w:rFonts w:ascii="仿宋" w:eastAsia="仿宋" w:hAnsi="仿宋" w:cs="宋体"/>
                <w:sz w:val="24"/>
                <w:szCs w:val="30"/>
              </w:rPr>
            </w:pPr>
            <w:r>
              <w:rPr>
                <w:rFonts w:ascii="仿宋" w:eastAsia="仿宋" w:hAnsi="仿宋" w:cs="宋体" w:hint="eastAsia"/>
                <w:sz w:val="24"/>
                <w:szCs w:val="30"/>
              </w:rPr>
              <w:t xml:space="preserve">2) </w:t>
            </w:r>
            <w:r w:rsidR="00DA352B">
              <w:rPr>
                <w:rFonts w:ascii="仿宋" w:eastAsia="仿宋" w:hAnsi="仿宋" w:cs="宋体" w:hint="eastAsia"/>
                <w:sz w:val="24"/>
                <w:szCs w:val="30"/>
              </w:rPr>
              <w:t>通过:通过该单据并流向下一审批人</w:t>
            </w:r>
          </w:p>
          <w:p w:rsidR="00DA352B" w:rsidRDefault="00BD091F" w:rsidP="00BD091F">
            <w:pPr>
              <w:widowControl/>
              <w:jc w:val="left"/>
              <w:rPr>
                <w:rFonts w:ascii="仿宋" w:eastAsia="仿宋" w:hAnsi="仿宋" w:cs="宋体"/>
                <w:sz w:val="24"/>
                <w:szCs w:val="30"/>
              </w:rPr>
            </w:pPr>
            <w:r>
              <w:rPr>
                <w:rFonts w:ascii="仿宋" w:eastAsia="仿宋" w:hAnsi="仿宋" w:cs="宋体" w:hint="eastAsia"/>
                <w:sz w:val="24"/>
                <w:szCs w:val="30"/>
              </w:rPr>
              <w:t xml:space="preserve">3)  </w:t>
            </w:r>
            <w:r w:rsidR="00DA352B">
              <w:rPr>
                <w:rFonts w:ascii="仿宋" w:eastAsia="仿宋" w:hAnsi="仿宋" w:cs="宋体" w:hint="eastAsia"/>
                <w:sz w:val="24"/>
                <w:szCs w:val="30"/>
              </w:rPr>
              <w:t>驳回:驳回该单据，数据流回申请人</w:t>
            </w:r>
          </w:p>
          <w:p w:rsidR="00DA352B" w:rsidRDefault="00BD091F" w:rsidP="00BD091F">
            <w:pPr>
              <w:widowControl/>
              <w:jc w:val="left"/>
              <w:rPr>
                <w:rFonts w:ascii="仿宋" w:eastAsia="仿宋" w:hAnsi="仿宋" w:cs="宋体"/>
                <w:color w:val="000000"/>
                <w:sz w:val="24"/>
                <w:szCs w:val="30"/>
              </w:rPr>
            </w:pPr>
            <w:r>
              <w:rPr>
                <w:rFonts w:ascii="仿宋" w:eastAsia="仿宋" w:hAnsi="仿宋" w:cs="宋体" w:hint="eastAsia"/>
                <w:sz w:val="24"/>
                <w:szCs w:val="30"/>
              </w:rPr>
              <w:t xml:space="preserve">4)  </w:t>
            </w:r>
            <w:r w:rsidR="00DA352B">
              <w:rPr>
                <w:rFonts w:ascii="仿宋" w:eastAsia="仿宋" w:hAnsi="仿宋" w:cs="宋体" w:hint="eastAsia"/>
                <w:sz w:val="24"/>
                <w:szCs w:val="30"/>
              </w:rPr>
              <w:t>输入驳回原因:对于报销单、借款单存在不符合规则的地方进行说明</w:t>
            </w:r>
          </w:p>
        </w:tc>
      </w:tr>
      <w:tr w:rsidR="00DA352B" w:rsidTr="003238EC">
        <w:trPr>
          <w:trHeight w:val="483"/>
        </w:trPr>
        <w:tc>
          <w:tcPr>
            <w:tcW w:w="101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352B" w:rsidRDefault="00DA352B" w:rsidP="003238EC">
            <w:pPr>
              <w:jc w:val="center"/>
              <w:rPr>
                <w:rFonts w:ascii="仿宋" w:eastAsia="仿宋" w:hAnsi="仿宋" w:cs="宋体"/>
                <w:color w:val="000000"/>
                <w:sz w:val="24"/>
                <w:szCs w:val="30"/>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352B" w:rsidRDefault="00DA352B" w:rsidP="003238EC">
            <w:pPr>
              <w:widowControl/>
              <w:jc w:val="center"/>
              <w:textAlignment w:val="center"/>
              <w:rPr>
                <w:rFonts w:ascii="仿宋" w:eastAsia="仿宋" w:hAnsi="仿宋" w:cs="宋体"/>
                <w:color w:val="000000"/>
                <w:kern w:val="0"/>
                <w:sz w:val="24"/>
                <w:szCs w:val="30"/>
              </w:rPr>
            </w:pPr>
            <w:r>
              <w:rPr>
                <w:rFonts w:ascii="仿宋" w:eastAsia="仿宋" w:hAnsi="仿宋" w:cs="宋体" w:hint="eastAsia"/>
                <w:color w:val="000000"/>
                <w:kern w:val="0"/>
                <w:sz w:val="24"/>
                <w:szCs w:val="30"/>
              </w:rPr>
              <w:t>7.消息通知</w:t>
            </w:r>
          </w:p>
        </w:tc>
        <w:tc>
          <w:tcPr>
            <w:tcW w:w="76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352B" w:rsidRDefault="00DA352B" w:rsidP="003238EC">
            <w:pPr>
              <w:widowControl/>
              <w:numPr>
                <w:ilvl w:val="0"/>
                <w:numId w:val="9"/>
              </w:numPr>
              <w:jc w:val="left"/>
              <w:rPr>
                <w:rFonts w:ascii="仿宋" w:eastAsia="仿宋" w:hAnsi="仿宋" w:cs="宋体"/>
                <w:sz w:val="24"/>
                <w:szCs w:val="30"/>
              </w:rPr>
            </w:pPr>
            <w:r>
              <w:rPr>
                <w:rFonts w:ascii="仿宋" w:eastAsia="仿宋" w:hAnsi="仿宋" w:cs="宋体" w:hint="eastAsia"/>
                <w:sz w:val="24"/>
                <w:szCs w:val="30"/>
              </w:rPr>
              <w:t>标为已读:将消息内容标为已读</w:t>
            </w:r>
          </w:p>
          <w:p w:rsidR="00DA352B" w:rsidRDefault="00DA352B" w:rsidP="003238EC">
            <w:pPr>
              <w:widowControl/>
              <w:numPr>
                <w:ilvl w:val="0"/>
                <w:numId w:val="9"/>
              </w:numPr>
              <w:jc w:val="left"/>
              <w:rPr>
                <w:rFonts w:ascii="仿宋" w:eastAsia="仿宋" w:hAnsi="仿宋" w:cs="宋体"/>
                <w:color w:val="000000"/>
                <w:sz w:val="24"/>
                <w:szCs w:val="30"/>
              </w:rPr>
            </w:pPr>
            <w:r>
              <w:rPr>
                <w:rFonts w:ascii="仿宋" w:eastAsia="仿宋" w:hAnsi="仿宋" w:cs="宋体" w:hint="eastAsia"/>
                <w:sz w:val="24"/>
                <w:szCs w:val="30"/>
              </w:rPr>
              <w:t>待审批通知:当审批人有待审批的单据时，系统进行消息通知</w:t>
            </w:r>
          </w:p>
        </w:tc>
      </w:tr>
    </w:tbl>
    <w:p w:rsidR="00DA352B" w:rsidRDefault="00DA352B" w:rsidP="00DA352B">
      <w:pPr>
        <w:pStyle w:val="3"/>
        <w:rPr>
          <w:rFonts w:ascii="仿宋" w:eastAsia="仿宋" w:hAnsi="仿宋" w:cs="宋体"/>
          <w:sz w:val="30"/>
          <w:szCs w:val="30"/>
          <w:lang w:val="en-US"/>
        </w:rPr>
      </w:pPr>
      <w:bookmarkStart w:id="2" w:name="_Toc20494"/>
      <w:bookmarkStart w:id="3" w:name="_Toc21382"/>
      <w:r>
        <w:rPr>
          <w:rFonts w:ascii="仿宋" w:eastAsia="仿宋" w:hAnsi="仿宋" w:cs="宋体" w:hint="eastAsia"/>
          <w:sz w:val="30"/>
          <w:szCs w:val="30"/>
          <w:lang w:val="en-US"/>
        </w:rPr>
        <w:t>2.电脑web端</w:t>
      </w:r>
      <w:bookmarkEnd w:id="2"/>
      <w:bookmarkEnd w:id="3"/>
    </w:p>
    <w:tbl>
      <w:tblPr>
        <w:tblW w:w="9946" w:type="dxa"/>
        <w:tblInd w:w="-586" w:type="dxa"/>
        <w:tblLayout w:type="fixed"/>
        <w:tblCellMar>
          <w:left w:w="0" w:type="dxa"/>
          <w:right w:w="0" w:type="dxa"/>
        </w:tblCellMar>
        <w:tblLook w:val="04A0"/>
      </w:tblPr>
      <w:tblGrid>
        <w:gridCol w:w="1062"/>
        <w:gridCol w:w="1050"/>
        <w:gridCol w:w="7834"/>
      </w:tblGrid>
      <w:tr w:rsidR="00DA352B" w:rsidTr="003238EC">
        <w:trPr>
          <w:trHeight w:val="90"/>
        </w:trPr>
        <w:tc>
          <w:tcPr>
            <w:tcW w:w="10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352B" w:rsidRDefault="00DA352B" w:rsidP="003238EC">
            <w:pPr>
              <w:widowControl/>
              <w:jc w:val="center"/>
              <w:textAlignment w:val="center"/>
              <w:rPr>
                <w:rFonts w:ascii="仿宋" w:eastAsia="仿宋" w:hAnsi="仿宋" w:cs="宋体"/>
                <w:b/>
                <w:bCs/>
                <w:color w:val="000000"/>
                <w:kern w:val="0"/>
                <w:sz w:val="24"/>
                <w:szCs w:val="30"/>
              </w:rPr>
            </w:pPr>
            <w:r>
              <w:rPr>
                <w:rFonts w:ascii="仿宋" w:eastAsia="仿宋" w:hAnsi="仿宋" w:cs="宋体" w:hint="eastAsia"/>
                <w:b/>
                <w:bCs/>
                <w:color w:val="000000"/>
                <w:kern w:val="0"/>
                <w:sz w:val="24"/>
                <w:szCs w:val="30"/>
              </w:rPr>
              <w:t>功能视图</w:t>
            </w: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352B" w:rsidRDefault="00DA352B" w:rsidP="003238EC">
            <w:pPr>
              <w:widowControl/>
              <w:jc w:val="center"/>
              <w:textAlignment w:val="center"/>
              <w:rPr>
                <w:rFonts w:ascii="仿宋" w:eastAsia="仿宋" w:hAnsi="仿宋" w:cs="宋体"/>
                <w:b/>
                <w:bCs/>
                <w:color w:val="000000"/>
                <w:kern w:val="0"/>
                <w:sz w:val="24"/>
                <w:szCs w:val="30"/>
              </w:rPr>
            </w:pPr>
            <w:r>
              <w:rPr>
                <w:rFonts w:ascii="仿宋" w:eastAsia="仿宋" w:hAnsi="仿宋" w:cs="宋体" w:hint="eastAsia"/>
                <w:b/>
                <w:bCs/>
                <w:color w:val="000000"/>
                <w:kern w:val="0"/>
                <w:sz w:val="24"/>
                <w:szCs w:val="30"/>
              </w:rPr>
              <w:t>功能名称</w:t>
            </w:r>
          </w:p>
        </w:tc>
        <w:tc>
          <w:tcPr>
            <w:tcW w:w="78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352B" w:rsidRDefault="00DA352B" w:rsidP="003238EC">
            <w:pPr>
              <w:widowControl/>
              <w:jc w:val="center"/>
              <w:textAlignment w:val="center"/>
              <w:rPr>
                <w:rFonts w:ascii="仿宋" w:eastAsia="仿宋" w:hAnsi="仿宋" w:cs="宋体"/>
                <w:b/>
                <w:bCs/>
                <w:color w:val="000000"/>
                <w:kern w:val="0"/>
                <w:sz w:val="24"/>
                <w:szCs w:val="30"/>
              </w:rPr>
            </w:pPr>
            <w:r>
              <w:rPr>
                <w:rFonts w:ascii="仿宋" w:eastAsia="仿宋" w:hAnsi="仿宋" w:cs="宋体" w:hint="eastAsia"/>
                <w:b/>
                <w:bCs/>
                <w:color w:val="000000"/>
                <w:kern w:val="0"/>
                <w:sz w:val="24"/>
                <w:szCs w:val="30"/>
              </w:rPr>
              <w:t>功能说明</w:t>
            </w:r>
          </w:p>
        </w:tc>
      </w:tr>
      <w:tr w:rsidR="00DA352B" w:rsidTr="003238EC">
        <w:trPr>
          <w:trHeight w:val="3094"/>
        </w:trPr>
        <w:tc>
          <w:tcPr>
            <w:tcW w:w="106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DA352B" w:rsidRDefault="00DA352B" w:rsidP="003238EC">
            <w:pPr>
              <w:widowControl/>
              <w:jc w:val="center"/>
              <w:textAlignment w:val="center"/>
              <w:rPr>
                <w:rFonts w:ascii="仿宋" w:eastAsia="仿宋" w:hAnsi="仿宋" w:cs="宋体"/>
                <w:color w:val="000000"/>
                <w:kern w:val="0"/>
                <w:sz w:val="24"/>
                <w:szCs w:val="30"/>
              </w:rPr>
            </w:pPr>
            <w:r>
              <w:rPr>
                <w:rFonts w:ascii="仿宋" w:eastAsia="仿宋" w:hAnsi="仿宋" w:cs="宋体" w:hint="eastAsia"/>
                <w:color w:val="000000"/>
                <w:kern w:val="0"/>
                <w:sz w:val="24"/>
                <w:szCs w:val="30"/>
              </w:rPr>
              <w:t>四、财会管理人员视图</w:t>
            </w:r>
          </w:p>
          <w:p w:rsidR="00DA352B" w:rsidRDefault="00DA352B" w:rsidP="003238EC">
            <w:pPr>
              <w:widowControl/>
              <w:jc w:val="center"/>
              <w:textAlignment w:val="center"/>
              <w:rPr>
                <w:rFonts w:ascii="仿宋" w:eastAsia="仿宋" w:hAnsi="仿宋" w:cs="宋体"/>
                <w:color w:val="000000"/>
                <w:kern w:val="0"/>
                <w:sz w:val="24"/>
                <w:szCs w:val="30"/>
              </w:rPr>
            </w:pPr>
          </w:p>
        </w:tc>
        <w:tc>
          <w:tcPr>
            <w:tcW w:w="1050" w:type="dxa"/>
            <w:tcBorders>
              <w:top w:val="single" w:sz="4" w:space="0" w:color="000000"/>
              <w:left w:val="single" w:sz="4" w:space="0" w:color="000000"/>
              <w:right w:val="single" w:sz="4" w:space="0" w:color="000000"/>
            </w:tcBorders>
            <w:tcMar>
              <w:top w:w="15" w:type="dxa"/>
              <w:left w:w="15" w:type="dxa"/>
              <w:right w:w="15" w:type="dxa"/>
            </w:tcMar>
            <w:vAlign w:val="center"/>
          </w:tcPr>
          <w:p w:rsidR="00DA352B" w:rsidRDefault="00DA352B" w:rsidP="003238EC">
            <w:pPr>
              <w:widowControl/>
              <w:jc w:val="center"/>
              <w:textAlignment w:val="center"/>
              <w:rPr>
                <w:rFonts w:ascii="仿宋" w:eastAsia="仿宋" w:hAnsi="仿宋" w:cs="宋体"/>
                <w:color w:val="000000"/>
                <w:kern w:val="0"/>
                <w:sz w:val="24"/>
                <w:szCs w:val="30"/>
              </w:rPr>
            </w:pPr>
            <w:r>
              <w:rPr>
                <w:rFonts w:ascii="仿宋" w:eastAsia="仿宋" w:hAnsi="仿宋" w:cs="宋体" w:hint="eastAsia"/>
                <w:color w:val="000000"/>
                <w:kern w:val="0"/>
                <w:sz w:val="24"/>
                <w:szCs w:val="30"/>
              </w:rPr>
              <w:t>8.预算项目设置</w:t>
            </w:r>
          </w:p>
        </w:tc>
        <w:tc>
          <w:tcPr>
            <w:tcW w:w="7834" w:type="dxa"/>
            <w:tcBorders>
              <w:top w:val="single" w:sz="4" w:space="0" w:color="000000"/>
              <w:left w:val="single" w:sz="4" w:space="0" w:color="000000"/>
              <w:right w:val="single" w:sz="4" w:space="0" w:color="000000"/>
            </w:tcBorders>
            <w:noWrap/>
            <w:tcMar>
              <w:top w:w="15" w:type="dxa"/>
              <w:left w:w="15" w:type="dxa"/>
              <w:right w:w="15" w:type="dxa"/>
            </w:tcMar>
            <w:vAlign w:val="center"/>
          </w:tcPr>
          <w:p w:rsidR="00DA352B" w:rsidRDefault="00DA352B" w:rsidP="003238EC">
            <w:pPr>
              <w:widowControl/>
              <w:numPr>
                <w:ilvl w:val="0"/>
                <w:numId w:val="10"/>
              </w:numPr>
              <w:jc w:val="left"/>
              <w:rPr>
                <w:rFonts w:ascii="仿宋" w:eastAsia="仿宋" w:hAnsi="仿宋" w:cs="宋体"/>
                <w:sz w:val="24"/>
                <w:szCs w:val="30"/>
              </w:rPr>
            </w:pPr>
            <w:r>
              <w:rPr>
                <w:rFonts w:ascii="仿宋" w:eastAsia="仿宋" w:hAnsi="仿宋" w:cs="宋体" w:hint="eastAsia"/>
                <w:sz w:val="24"/>
                <w:szCs w:val="30"/>
              </w:rPr>
              <w:t>添加项目：预算编制人员在本模块设置预算项目，以规范各科室归口申请预算时预算项目的选择</w:t>
            </w:r>
          </w:p>
          <w:p w:rsidR="00DA352B" w:rsidRDefault="00DA352B" w:rsidP="003238EC">
            <w:pPr>
              <w:widowControl/>
              <w:numPr>
                <w:ilvl w:val="0"/>
                <w:numId w:val="10"/>
              </w:numPr>
              <w:jc w:val="left"/>
              <w:rPr>
                <w:rFonts w:ascii="仿宋" w:eastAsia="仿宋" w:hAnsi="仿宋" w:cs="宋体"/>
                <w:sz w:val="24"/>
                <w:szCs w:val="30"/>
              </w:rPr>
            </w:pPr>
            <w:r>
              <w:rPr>
                <w:rFonts w:ascii="仿宋" w:eastAsia="仿宋" w:hAnsi="仿宋" w:cs="宋体" w:hint="eastAsia"/>
                <w:sz w:val="24"/>
                <w:szCs w:val="30"/>
              </w:rPr>
              <w:t>复制项目：获取选中项目的数据，通过再编辑建立新项目</w:t>
            </w:r>
          </w:p>
          <w:p w:rsidR="00DA352B" w:rsidRDefault="00DA352B" w:rsidP="003238EC">
            <w:pPr>
              <w:widowControl/>
              <w:numPr>
                <w:ilvl w:val="0"/>
                <w:numId w:val="10"/>
              </w:numPr>
              <w:jc w:val="left"/>
              <w:rPr>
                <w:rFonts w:ascii="仿宋" w:eastAsia="仿宋" w:hAnsi="仿宋" w:cs="宋体"/>
                <w:sz w:val="24"/>
                <w:szCs w:val="30"/>
              </w:rPr>
            </w:pPr>
            <w:r>
              <w:rPr>
                <w:rFonts w:ascii="仿宋" w:eastAsia="仿宋" w:hAnsi="仿宋" w:hint="eastAsia"/>
                <w:sz w:val="24"/>
                <w:szCs w:val="30"/>
              </w:rPr>
              <w:t>★</w:t>
            </w:r>
            <w:r>
              <w:rPr>
                <w:rFonts w:ascii="仿宋" w:eastAsia="仿宋" w:hAnsi="仿宋" w:cs="宋体" w:hint="eastAsia"/>
                <w:sz w:val="24"/>
                <w:szCs w:val="30"/>
              </w:rPr>
              <w:t>获取项目：获取今年的“科教支出”中有结余的预算项目（项目名称、至今结余金额、项目负责人），作为明年“科教结余支出”中的预算项目（提供</w:t>
            </w:r>
            <w:r>
              <w:rPr>
                <w:rFonts w:ascii="仿宋" w:eastAsia="仿宋" w:hAnsi="仿宋" w:cs="宋体"/>
                <w:sz w:val="24"/>
                <w:szCs w:val="30"/>
              </w:rPr>
              <w:t>软件</w:t>
            </w:r>
            <w:r>
              <w:rPr>
                <w:rFonts w:ascii="仿宋" w:eastAsia="仿宋" w:hAnsi="仿宋" w:cs="宋体" w:hint="eastAsia"/>
                <w:sz w:val="24"/>
                <w:szCs w:val="30"/>
              </w:rPr>
              <w:t>功能</w:t>
            </w:r>
            <w:r>
              <w:rPr>
                <w:rFonts w:ascii="仿宋" w:eastAsia="仿宋" w:hAnsi="仿宋" w:cs="宋体"/>
                <w:sz w:val="24"/>
                <w:szCs w:val="30"/>
              </w:rPr>
              <w:t>截图</w:t>
            </w:r>
            <w:r>
              <w:rPr>
                <w:rFonts w:ascii="仿宋" w:eastAsia="仿宋" w:hAnsi="仿宋" w:cs="宋体" w:hint="eastAsia"/>
                <w:sz w:val="24"/>
                <w:szCs w:val="30"/>
              </w:rPr>
              <w:t>，</w:t>
            </w:r>
            <w:r>
              <w:rPr>
                <w:rFonts w:ascii="仿宋" w:eastAsia="仿宋" w:hAnsi="仿宋" w:cs="宋体"/>
                <w:sz w:val="24"/>
                <w:szCs w:val="30"/>
              </w:rPr>
              <w:t>并加盖鲜章）</w:t>
            </w:r>
          </w:p>
          <w:p w:rsidR="00DA352B" w:rsidRDefault="00DA352B" w:rsidP="003238EC">
            <w:pPr>
              <w:widowControl/>
              <w:numPr>
                <w:ilvl w:val="0"/>
                <w:numId w:val="10"/>
              </w:numPr>
              <w:jc w:val="left"/>
              <w:rPr>
                <w:rFonts w:ascii="仿宋" w:eastAsia="仿宋" w:hAnsi="仿宋" w:cs="宋体"/>
                <w:sz w:val="24"/>
                <w:szCs w:val="30"/>
              </w:rPr>
            </w:pPr>
            <w:r>
              <w:rPr>
                <w:rFonts w:ascii="仿宋" w:eastAsia="仿宋" w:hAnsi="仿宋" w:cs="宋体" w:hint="eastAsia"/>
                <w:sz w:val="24"/>
                <w:szCs w:val="30"/>
              </w:rPr>
              <w:t>搜索：可对项目负责人以及项目名称进行模糊搜索</w:t>
            </w:r>
          </w:p>
          <w:p w:rsidR="00DA352B" w:rsidRDefault="00DA352B" w:rsidP="003238EC">
            <w:pPr>
              <w:widowControl/>
              <w:numPr>
                <w:ilvl w:val="0"/>
                <w:numId w:val="10"/>
              </w:numPr>
              <w:jc w:val="left"/>
              <w:rPr>
                <w:rFonts w:ascii="仿宋" w:eastAsia="仿宋" w:hAnsi="仿宋" w:cs="宋体"/>
                <w:sz w:val="24"/>
                <w:szCs w:val="30"/>
              </w:rPr>
            </w:pPr>
            <w:r>
              <w:rPr>
                <w:rFonts w:ascii="仿宋" w:eastAsia="仿宋" w:hAnsi="仿宋" w:cs="宋体" w:hint="eastAsia"/>
                <w:sz w:val="24"/>
                <w:szCs w:val="30"/>
              </w:rPr>
              <w:t>启用、禁用：对选定项目进行启用、禁用操作</w:t>
            </w:r>
          </w:p>
          <w:p w:rsidR="00DA352B" w:rsidRDefault="00DA352B" w:rsidP="003238EC">
            <w:pPr>
              <w:widowControl/>
              <w:numPr>
                <w:ilvl w:val="0"/>
                <w:numId w:val="10"/>
              </w:numPr>
              <w:jc w:val="left"/>
              <w:rPr>
                <w:rFonts w:ascii="仿宋" w:eastAsia="仿宋" w:hAnsi="仿宋" w:cs="宋体"/>
                <w:sz w:val="24"/>
                <w:szCs w:val="30"/>
              </w:rPr>
            </w:pPr>
            <w:r>
              <w:rPr>
                <w:rFonts w:ascii="仿宋" w:eastAsia="仿宋" w:hAnsi="仿宋" w:cs="宋体" w:hint="eastAsia"/>
                <w:sz w:val="24"/>
                <w:szCs w:val="30"/>
              </w:rPr>
              <w:t>导入：仅可导入excel表格，可设置导入工作簿以及导入的起始行</w:t>
            </w:r>
          </w:p>
          <w:p w:rsidR="00DA352B" w:rsidRDefault="00DA352B" w:rsidP="003238EC">
            <w:pPr>
              <w:widowControl/>
              <w:numPr>
                <w:ilvl w:val="0"/>
                <w:numId w:val="10"/>
              </w:numPr>
              <w:jc w:val="left"/>
              <w:rPr>
                <w:rFonts w:ascii="仿宋" w:eastAsia="仿宋" w:hAnsi="仿宋" w:cs="宋体"/>
                <w:sz w:val="24"/>
                <w:szCs w:val="30"/>
              </w:rPr>
            </w:pPr>
            <w:r>
              <w:rPr>
                <w:rFonts w:ascii="仿宋" w:eastAsia="仿宋" w:hAnsi="仿宋" w:cs="宋体" w:hint="eastAsia"/>
                <w:sz w:val="24"/>
                <w:szCs w:val="30"/>
              </w:rPr>
              <w:t>删除预算项目：删除时，系统会进行二次确认</w:t>
            </w:r>
          </w:p>
          <w:p w:rsidR="00DA352B" w:rsidRDefault="00DA352B" w:rsidP="003238EC">
            <w:pPr>
              <w:widowControl/>
              <w:numPr>
                <w:ilvl w:val="0"/>
                <w:numId w:val="10"/>
              </w:numPr>
              <w:jc w:val="left"/>
              <w:rPr>
                <w:rFonts w:ascii="仿宋" w:eastAsia="仿宋" w:hAnsi="仿宋" w:cs="宋体"/>
                <w:color w:val="000000"/>
                <w:sz w:val="24"/>
                <w:szCs w:val="30"/>
              </w:rPr>
            </w:pPr>
            <w:r>
              <w:rPr>
                <w:rFonts w:ascii="仿宋" w:eastAsia="仿宋" w:hAnsi="仿宋" w:cs="宋体" w:hint="eastAsia"/>
                <w:sz w:val="24"/>
                <w:szCs w:val="30"/>
              </w:rPr>
              <w:t>编辑预算项目：进行编辑操作</w:t>
            </w:r>
          </w:p>
        </w:tc>
      </w:tr>
      <w:tr w:rsidR="00DA352B" w:rsidTr="003238EC">
        <w:trPr>
          <w:trHeight w:val="838"/>
        </w:trPr>
        <w:tc>
          <w:tcPr>
            <w:tcW w:w="1062" w:type="dxa"/>
            <w:vMerge/>
            <w:tcBorders>
              <w:left w:val="single" w:sz="4" w:space="0" w:color="000000"/>
              <w:right w:val="single" w:sz="4" w:space="0" w:color="000000"/>
            </w:tcBorders>
            <w:tcMar>
              <w:top w:w="15" w:type="dxa"/>
              <w:left w:w="15" w:type="dxa"/>
              <w:right w:w="15" w:type="dxa"/>
            </w:tcMar>
            <w:vAlign w:val="center"/>
          </w:tcPr>
          <w:p w:rsidR="00DA352B" w:rsidRDefault="00DA352B" w:rsidP="003238EC">
            <w:pPr>
              <w:jc w:val="center"/>
              <w:rPr>
                <w:rFonts w:ascii="仿宋" w:eastAsia="仿宋" w:hAnsi="仿宋" w:cs="宋体"/>
                <w:color w:val="000000"/>
                <w:sz w:val="24"/>
                <w:szCs w:val="30"/>
              </w:rPr>
            </w:pP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352B" w:rsidRDefault="00DA352B" w:rsidP="003238EC">
            <w:pPr>
              <w:widowControl/>
              <w:jc w:val="center"/>
              <w:textAlignment w:val="center"/>
              <w:rPr>
                <w:rFonts w:ascii="仿宋" w:eastAsia="仿宋" w:hAnsi="仿宋" w:cs="宋体"/>
                <w:color w:val="000000"/>
                <w:kern w:val="0"/>
                <w:sz w:val="24"/>
                <w:szCs w:val="30"/>
              </w:rPr>
            </w:pPr>
            <w:r>
              <w:rPr>
                <w:rFonts w:ascii="仿宋" w:eastAsia="仿宋" w:hAnsi="仿宋" w:cs="宋体" w:hint="eastAsia"/>
                <w:color w:val="000000"/>
                <w:kern w:val="0"/>
                <w:sz w:val="24"/>
                <w:szCs w:val="30"/>
              </w:rPr>
              <w:t>9.预算控制</w:t>
            </w:r>
          </w:p>
        </w:tc>
        <w:tc>
          <w:tcPr>
            <w:tcW w:w="78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352B" w:rsidRDefault="00DA352B" w:rsidP="003238EC">
            <w:pPr>
              <w:widowControl/>
              <w:numPr>
                <w:ilvl w:val="0"/>
                <w:numId w:val="11"/>
              </w:numPr>
              <w:jc w:val="left"/>
              <w:rPr>
                <w:rFonts w:ascii="仿宋" w:eastAsia="仿宋" w:hAnsi="仿宋" w:cs="宋体"/>
                <w:sz w:val="24"/>
                <w:szCs w:val="30"/>
              </w:rPr>
            </w:pPr>
            <w:r>
              <w:rPr>
                <w:rFonts w:ascii="仿宋" w:eastAsia="仿宋" w:hAnsi="仿宋" w:hint="eastAsia"/>
                <w:sz w:val="24"/>
                <w:szCs w:val="30"/>
              </w:rPr>
              <w:t>★</w:t>
            </w:r>
            <w:r>
              <w:rPr>
                <w:rFonts w:ascii="仿宋" w:eastAsia="仿宋" w:hAnsi="仿宋" w:cs="宋体" w:hint="eastAsia"/>
                <w:sz w:val="24"/>
                <w:szCs w:val="30"/>
              </w:rPr>
              <w:t>设置控制内容:设置控制周期、控制比例、控制周期，关联报销和借款（提供</w:t>
            </w:r>
            <w:r>
              <w:rPr>
                <w:rFonts w:ascii="仿宋" w:eastAsia="仿宋" w:hAnsi="仿宋" w:cs="宋体"/>
                <w:sz w:val="24"/>
                <w:szCs w:val="30"/>
              </w:rPr>
              <w:t>软件</w:t>
            </w:r>
            <w:r>
              <w:rPr>
                <w:rFonts w:ascii="仿宋" w:eastAsia="仿宋" w:hAnsi="仿宋" w:cs="宋体" w:hint="eastAsia"/>
                <w:sz w:val="24"/>
                <w:szCs w:val="30"/>
              </w:rPr>
              <w:t>功能</w:t>
            </w:r>
            <w:r>
              <w:rPr>
                <w:rFonts w:ascii="仿宋" w:eastAsia="仿宋" w:hAnsi="仿宋" w:cs="宋体"/>
                <w:sz w:val="24"/>
                <w:szCs w:val="30"/>
              </w:rPr>
              <w:t>截图</w:t>
            </w:r>
            <w:r>
              <w:rPr>
                <w:rFonts w:ascii="仿宋" w:eastAsia="仿宋" w:hAnsi="仿宋" w:cs="宋体" w:hint="eastAsia"/>
                <w:sz w:val="24"/>
                <w:szCs w:val="30"/>
              </w:rPr>
              <w:t>，</w:t>
            </w:r>
            <w:r>
              <w:rPr>
                <w:rFonts w:ascii="仿宋" w:eastAsia="仿宋" w:hAnsi="仿宋" w:cs="宋体"/>
                <w:sz w:val="24"/>
                <w:szCs w:val="30"/>
              </w:rPr>
              <w:t>并加盖鲜章）</w:t>
            </w:r>
          </w:p>
        </w:tc>
      </w:tr>
      <w:tr w:rsidR="00DA352B" w:rsidTr="003238EC">
        <w:trPr>
          <w:trHeight w:val="2422"/>
        </w:trPr>
        <w:tc>
          <w:tcPr>
            <w:tcW w:w="1062" w:type="dxa"/>
            <w:vMerge/>
            <w:tcBorders>
              <w:left w:val="single" w:sz="4" w:space="0" w:color="000000"/>
              <w:right w:val="single" w:sz="4" w:space="0" w:color="000000"/>
            </w:tcBorders>
            <w:tcMar>
              <w:top w:w="15" w:type="dxa"/>
              <w:left w:w="15" w:type="dxa"/>
              <w:right w:w="15" w:type="dxa"/>
            </w:tcMar>
            <w:vAlign w:val="center"/>
          </w:tcPr>
          <w:p w:rsidR="00DA352B" w:rsidRDefault="00DA352B" w:rsidP="003238EC">
            <w:pPr>
              <w:jc w:val="center"/>
              <w:rPr>
                <w:rFonts w:ascii="仿宋" w:eastAsia="仿宋" w:hAnsi="仿宋" w:cs="宋体"/>
                <w:color w:val="000000"/>
                <w:sz w:val="24"/>
                <w:szCs w:val="30"/>
              </w:rPr>
            </w:pPr>
          </w:p>
        </w:tc>
        <w:tc>
          <w:tcPr>
            <w:tcW w:w="1050" w:type="dxa"/>
            <w:tcBorders>
              <w:top w:val="single" w:sz="4" w:space="0" w:color="000000"/>
              <w:left w:val="single" w:sz="4" w:space="0" w:color="000000"/>
              <w:right w:val="single" w:sz="4" w:space="0" w:color="000000"/>
            </w:tcBorders>
            <w:tcMar>
              <w:top w:w="15" w:type="dxa"/>
              <w:left w:w="15" w:type="dxa"/>
              <w:right w:w="15" w:type="dxa"/>
            </w:tcMar>
            <w:vAlign w:val="center"/>
          </w:tcPr>
          <w:p w:rsidR="00DA352B" w:rsidRDefault="00DA352B" w:rsidP="003238EC">
            <w:pPr>
              <w:widowControl/>
              <w:jc w:val="center"/>
              <w:textAlignment w:val="center"/>
              <w:rPr>
                <w:rFonts w:ascii="仿宋" w:eastAsia="仿宋" w:hAnsi="仿宋" w:cs="宋体"/>
                <w:color w:val="000000"/>
                <w:kern w:val="0"/>
                <w:sz w:val="24"/>
                <w:szCs w:val="30"/>
              </w:rPr>
            </w:pPr>
            <w:r>
              <w:rPr>
                <w:rFonts w:ascii="仿宋" w:eastAsia="仿宋" w:hAnsi="仿宋" w:cs="宋体" w:hint="eastAsia"/>
                <w:color w:val="000000"/>
                <w:kern w:val="0"/>
                <w:sz w:val="24"/>
                <w:szCs w:val="30"/>
              </w:rPr>
              <w:t>10.预算科目设置</w:t>
            </w:r>
          </w:p>
        </w:tc>
        <w:tc>
          <w:tcPr>
            <w:tcW w:w="7834" w:type="dxa"/>
            <w:tcBorders>
              <w:top w:val="single" w:sz="4" w:space="0" w:color="000000"/>
              <w:left w:val="single" w:sz="4" w:space="0" w:color="000000"/>
              <w:right w:val="single" w:sz="4" w:space="0" w:color="000000"/>
            </w:tcBorders>
            <w:noWrap/>
            <w:tcMar>
              <w:top w:w="15" w:type="dxa"/>
              <w:left w:w="15" w:type="dxa"/>
              <w:right w:w="15" w:type="dxa"/>
            </w:tcMar>
            <w:vAlign w:val="center"/>
          </w:tcPr>
          <w:p w:rsidR="00DA352B" w:rsidRDefault="00DA352B" w:rsidP="003238EC">
            <w:pPr>
              <w:widowControl/>
              <w:numPr>
                <w:ilvl w:val="0"/>
                <w:numId w:val="12"/>
              </w:numPr>
              <w:jc w:val="left"/>
              <w:rPr>
                <w:rFonts w:ascii="仿宋" w:eastAsia="仿宋" w:hAnsi="仿宋" w:cs="宋体"/>
                <w:sz w:val="24"/>
                <w:szCs w:val="30"/>
              </w:rPr>
            </w:pPr>
            <w:r>
              <w:rPr>
                <w:rFonts w:ascii="仿宋" w:eastAsia="仿宋" w:hAnsi="仿宋" w:hint="eastAsia"/>
                <w:sz w:val="24"/>
                <w:szCs w:val="30"/>
              </w:rPr>
              <w:t>★</w:t>
            </w:r>
            <w:r>
              <w:rPr>
                <w:rFonts w:ascii="仿宋" w:eastAsia="仿宋" w:hAnsi="仿宋" w:cs="宋体" w:hint="eastAsia"/>
                <w:sz w:val="24"/>
                <w:szCs w:val="30"/>
              </w:rPr>
              <w:t>添加科目:在本模块设置预算科目，以规范各科室归口申请预算时预算科目的选择（提供</w:t>
            </w:r>
            <w:r>
              <w:rPr>
                <w:rFonts w:ascii="仿宋" w:eastAsia="仿宋" w:hAnsi="仿宋" w:cs="宋体"/>
                <w:sz w:val="24"/>
                <w:szCs w:val="30"/>
              </w:rPr>
              <w:t>软件</w:t>
            </w:r>
            <w:r>
              <w:rPr>
                <w:rFonts w:ascii="仿宋" w:eastAsia="仿宋" w:hAnsi="仿宋" w:cs="宋体" w:hint="eastAsia"/>
                <w:sz w:val="24"/>
                <w:szCs w:val="30"/>
              </w:rPr>
              <w:t>功能</w:t>
            </w:r>
            <w:r>
              <w:rPr>
                <w:rFonts w:ascii="仿宋" w:eastAsia="仿宋" w:hAnsi="仿宋" w:cs="宋体"/>
                <w:sz w:val="24"/>
                <w:szCs w:val="30"/>
              </w:rPr>
              <w:t>截图</w:t>
            </w:r>
            <w:r>
              <w:rPr>
                <w:rFonts w:ascii="仿宋" w:eastAsia="仿宋" w:hAnsi="仿宋" w:cs="宋体" w:hint="eastAsia"/>
                <w:sz w:val="24"/>
                <w:szCs w:val="30"/>
              </w:rPr>
              <w:t>，</w:t>
            </w:r>
            <w:r>
              <w:rPr>
                <w:rFonts w:ascii="仿宋" w:eastAsia="仿宋" w:hAnsi="仿宋" w:cs="宋体"/>
                <w:sz w:val="24"/>
                <w:szCs w:val="30"/>
              </w:rPr>
              <w:t>并加盖鲜章）</w:t>
            </w:r>
          </w:p>
          <w:p w:rsidR="00DA352B" w:rsidRDefault="00DA352B" w:rsidP="003238EC">
            <w:pPr>
              <w:widowControl/>
              <w:numPr>
                <w:ilvl w:val="0"/>
                <w:numId w:val="12"/>
              </w:numPr>
              <w:jc w:val="left"/>
              <w:rPr>
                <w:rFonts w:ascii="仿宋" w:eastAsia="仿宋" w:hAnsi="仿宋" w:cs="宋体"/>
                <w:sz w:val="24"/>
                <w:szCs w:val="30"/>
              </w:rPr>
            </w:pPr>
            <w:r>
              <w:rPr>
                <w:rFonts w:ascii="仿宋" w:eastAsia="仿宋" w:hAnsi="仿宋" w:cs="宋体" w:hint="eastAsia"/>
                <w:sz w:val="24"/>
                <w:szCs w:val="30"/>
              </w:rPr>
              <w:t>复制科目:获取选中科目的数据，通过再编辑建立新科目</w:t>
            </w:r>
          </w:p>
          <w:p w:rsidR="00DA352B" w:rsidRDefault="00DA352B" w:rsidP="003238EC">
            <w:pPr>
              <w:widowControl/>
              <w:numPr>
                <w:ilvl w:val="0"/>
                <w:numId w:val="12"/>
              </w:numPr>
              <w:jc w:val="left"/>
              <w:rPr>
                <w:rFonts w:ascii="仿宋" w:eastAsia="仿宋" w:hAnsi="仿宋" w:cs="宋体"/>
                <w:sz w:val="24"/>
                <w:szCs w:val="30"/>
              </w:rPr>
            </w:pPr>
            <w:r>
              <w:rPr>
                <w:rFonts w:ascii="仿宋" w:eastAsia="仿宋" w:hAnsi="仿宋" w:cs="宋体" w:hint="eastAsia"/>
                <w:sz w:val="24"/>
                <w:szCs w:val="30"/>
              </w:rPr>
              <w:t>搜索:可对科目代码以及科目名称进行模糊搜索</w:t>
            </w:r>
          </w:p>
          <w:p w:rsidR="00DA352B" w:rsidRDefault="00DA352B" w:rsidP="003238EC">
            <w:pPr>
              <w:widowControl/>
              <w:numPr>
                <w:ilvl w:val="0"/>
                <w:numId w:val="12"/>
              </w:numPr>
              <w:jc w:val="left"/>
              <w:rPr>
                <w:rFonts w:ascii="仿宋" w:eastAsia="仿宋" w:hAnsi="仿宋" w:cs="宋体"/>
                <w:sz w:val="24"/>
                <w:szCs w:val="30"/>
              </w:rPr>
            </w:pPr>
            <w:r>
              <w:rPr>
                <w:rFonts w:ascii="仿宋" w:eastAsia="仿宋" w:hAnsi="仿宋" w:cs="宋体" w:hint="eastAsia"/>
                <w:sz w:val="24"/>
                <w:szCs w:val="30"/>
              </w:rPr>
              <w:t>启用、禁用:对选定科目进行启用、禁用操作</w:t>
            </w:r>
          </w:p>
          <w:p w:rsidR="00DA352B" w:rsidRDefault="00DA352B" w:rsidP="003238EC">
            <w:pPr>
              <w:widowControl/>
              <w:numPr>
                <w:ilvl w:val="0"/>
                <w:numId w:val="12"/>
              </w:numPr>
              <w:jc w:val="left"/>
              <w:rPr>
                <w:rFonts w:ascii="仿宋" w:eastAsia="仿宋" w:hAnsi="仿宋" w:cs="宋体"/>
                <w:sz w:val="24"/>
                <w:szCs w:val="30"/>
              </w:rPr>
            </w:pPr>
            <w:r>
              <w:rPr>
                <w:rFonts w:ascii="仿宋" w:eastAsia="仿宋" w:hAnsi="仿宋" w:cs="宋体" w:hint="eastAsia"/>
                <w:sz w:val="24"/>
                <w:szCs w:val="30"/>
              </w:rPr>
              <w:t>导入:仅可导入excel表格，可设置导入工作簿以及导入的起始行</w:t>
            </w:r>
          </w:p>
          <w:p w:rsidR="00DA352B" w:rsidRDefault="00DA352B" w:rsidP="003238EC">
            <w:pPr>
              <w:widowControl/>
              <w:numPr>
                <w:ilvl w:val="0"/>
                <w:numId w:val="12"/>
              </w:numPr>
              <w:jc w:val="left"/>
              <w:rPr>
                <w:rFonts w:ascii="仿宋" w:eastAsia="仿宋" w:hAnsi="仿宋" w:cs="宋体"/>
                <w:sz w:val="24"/>
                <w:szCs w:val="30"/>
              </w:rPr>
            </w:pPr>
            <w:r>
              <w:rPr>
                <w:rFonts w:ascii="仿宋" w:eastAsia="仿宋" w:hAnsi="仿宋" w:cs="宋体" w:hint="eastAsia"/>
                <w:sz w:val="24"/>
                <w:szCs w:val="30"/>
              </w:rPr>
              <w:t>删除预算科目:删除时，系统会进行二次确认</w:t>
            </w:r>
          </w:p>
          <w:p w:rsidR="00DA352B" w:rsidRDefault="00DA352B" w:rsidP="003238EC">
            <w:pPr>
              <w:widowControl/>
              <w:numPr>
                <w:ilvl w:val="0"/>
                <w:numId w:val="12"/>
              </w:numPr>
              <w:jc w:val="left"/>
              <w:rPr>
                <w:rFonts w:ascii="仿宋" w:eastAsia="仿宋" w:hAnsi="仿宋" w:cs="宋体"/>
                <w:color w:val="000000"/>
                <w:sz w:val="24"/>
                <w:szCs w:val="30"/>
              </w:rPr>
            </w:pPr>
            <w:r>
              <w:rPr>
                <w:rFonts w:ascii="仿宋" w:eastAsia="仿宋" w:hAnsi="仿宋" w:cs="宋体" w:hint="eastAsia"/>
                <w:sz w:val="24"/>
                <w:szCs w:val="30"/>
              </w:rPr>
              <w:t>编辑预算科目:进行编辑操作</w:t>
            </w:r>
          </w:p>
        </w:tc>
      </w:tr>
      <w:tr w:rsidR="00DA352B" w:rsidTr="003238EC">
        <w:trPr>
          <w:trHeight w:val="744"/>
        </w:trPr>
        <w:tc>
          <w:tcPr>
            <w:tcW w:w="1062"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DA352B" w:rsidRDefault="00DA352B" w:rsidP="003238EC">
            <w:pPr>
              <w:widowControl/>
              <w:jc w:val="center"/>
              <w:textAlignment w:val="center"/>
              <w:rPr>
                <w:rFonts w:ascii="仿宋" w:eastAsia="仿宋" w:hAnsi="仿宋" w:cs="宋体"/>
                <w:color w:val="000000"/>
                <w:kern w:val="0"/>
                <w:sz w:val="24"/>
                <w:szCs w:val="30"/>
              </w:rPr>
            </w:pPr>
          </w:p>
        </w:tc>
        <w:tc>
          <w:tcPr>
            <w:tcW w:w="1050" w:type="dxa"/>
            <w:tcBorders>
              <w:top w:val="single" w:sz="4" w:space="0" w:color="000000"/>
              <w:left w:val="single" w:sz="4" w:space="0" w:color="000000"/>
              <w:right w:val="single" w:sz="4" w:space="0" w:color="000000"/>
            </w:tcBorders>
            <w:tcMar>
              <w:top w:w="15" w:type="dxa"/>
              <w:left w:w="15" w:type="dxa"/>
              <w:right w:w="15" w:type="dxa"/>
            </w:tcMar>
            <w:vAlign w:val="center"/>
          </w:tcPr>
          <w:p w:rsidR="00DA352B" w:rsidRDefault="00DA352B" w:rsidP="003238EC">
            <w:pPr>
              <w:widowControl/>
              <w:jc w:val="center"/>
              <w:textAlignment w:val="center"/>
              <w:rPr>
                <w:rFonts w:ascii="仿宋" w:eastAsia="仿宋" w:hAnsi="仿宋" w:cs="宋体"/>
                <w:color w:val="000000"/>
                <w:kern w:val="0"/>
                <w:sz w:val="24"/>
                <w:szCs w:val="30"/>
              </w:rPr>
            </w:pPr>
            <w:r>
              <w:rPr>
                <w:rFonts w:ascii="仿宋" w:eastAsia="仿宋" w:hAnsi="仿宋" w:cs="宋体" w:hint="eastAsia"/>
                <w:color w:val="000000"/>
                <w:kern w:val="0"/>
                <w:sz w:val="24"/>
                <w:szCs w:val="30"/>
              </w:rPr>
              <w:t>11.消息通知</w:t>
            </w:r>
          </w:p>
        </w:tc>
        <w:tc>
          <w:tcPr>
            <w:tcW w:w="78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352B" w:rsidRDefault="00DA352B" w:rsidP="003238EC">
            <w:pPr>
              <w:widowControl/>
              <w:numPr>
                <w:ilvl w:val="0"/>
                <w:numId w:val="13"/>
              </w:numPr>
              <w:jc w:val="left"/>
              <w:rPr>
                <w:rFonts w:ascii="仿宋" w:eastAsia="仿宋" w:hAnsi="仿宋" w:cs="宋体"/>
                <w:sz w:val="24"/>
                <w:szCs w:val="30"/>
              </w:rPr>
            </w:pPr>
            <w:r>
              <w:rPr>
                <w:rFonts w:ascii="仿宋" w:eastAsia="仿宋" w:hAnsi="仿宋" w:cs="宋体" w:hint="eastAsia"/>
                <w:sz w:val="24"/>
                <w:szCs w:val="30"/>
              </w:rPr>
              <w:t>查看:当有待审批的预算申请单，进行提示，同时点击该消息可查看预算申请单详情</w:t>
            </w:r>
          </w:p>
          <w:p w:rsidR="00DA352B" w:rsidRDefault="00DA352B" w:rsidP="003238EC">
            <w:pPr>
              <w:widowControl/>
              <w:numPr>
                <w:ilvl w:val="0"/>
                <w:numId w:val="13"/>
              </w:numPr>
              <w:jc w:val="left"/>
              <w:rPr>
                <w:rFonts w:ascii="仿宋" w:eastAsia="仿宋" w:hAnsi="仿宋" w:cs="宋体"/>
                <w:color w:val="000000"/>
                <w:sz w:val="24"/>
                <w:szCs w:val="30"/>
              </w:rPr>
            </w:pPr>
            <w:r>
              <w:rPr>
                <w:rFonts w:ascii="仿宋" w:eastAsia="仿宋" w:hAnsi="仿宋" w:cs="宋体" w:hint="eastAsia"/>
                <w:sz w:val="24"/>
                <w:szCs w:val="30"/>
              </w:rPr>
              <w:t>标为已读:将消息内容标为已读</w:t>
            </w:r>
          </w:p>
        </w:tc>
      </w:tr>
      <w:tr w:rsidR="00DA352B" w:rsidTr="003238EC">
        <w:trPr>
          <w:trHeight w:val="927"/>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A352B" w:rsidRDefault="00DA352B" w:rsidP="003238EC">
            <w:pPr>
              <w:widowControl/>
              <w:jc w:val="center"/>
              <w:textAlignment w:val="center"/>
              <w:rPr>
                <w:rFonts w:ascii="仿宋" w:eastAsia="仿宋" w:hAnsi="仿宋" w:cs="宋体"/>
                <w:color w:val="000000"/>
                <w:kern w:val="0"/>
                <w:sz w:val="24"/>
                <w:szCs w:val="30"/>
              </w:rPr>
            </w:pPr>
            <w:r>
              <w:rPr>
                <w:rFonts w:ascii="仿宋" w:eastAsia="仿宋" w:hAnsi="仿宋" w:cs="宋体" w:hint="eastAsia"/>
                <w:color w:val="000000"/>
                <w:kern w:val="0"/>
                <w:sz w:val="24"/>
                <w:szCs w:val="30"/>
              </w:rPr>
              <w:lastRenderedPageBreak/>
              <w:t>五、科室主任视图</w:t>
            </w:r>
          </w:p>
        </w:tc>
        <w:tc>
          <w:tcPr>
            <w:tcW w:w="105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DA352B" w:rsidRDefault="00DA352B" w:rsidP="003238EC">
            <w:pPr>
              <w:widowControl/>
              <w:jc w:val="center"/>
              <w:textAlignment w:val="center"/>
              <w:rPr>
                <w:rFonts w:ascii="仿宋" w:eastAsia="仿宋" w:hAnsi="仿宋" w:cs="宋体"/>
                <w:color w:val="000000"/>
                <w:kern w:val="0"/>
                <w:sz w:val="24"/>
                <w:szCs w:val="30"/>
              </w:rPr>
            </w:pPr>
            <w:r>
              <w:rPr>
                <w:rFonts w:ascii="仿宋" w:eastAsia="仿宋" w:hAnsi="仿宋" w:cs="宋体" w:hint="eastAsia"/>
                <w:color w:val="000000"/>
                <w:kern w:val="0"/>
                <w:sz w:val="24"/>
                <w:szCs w:val="30"/>
              </w:rPr>
              <w:t>12.预算执行</w:t>
            </w:r>
          </w:p>
        </w:tc>
        <w:tc>
          <w:tcPr>
            <w:tcW w:w="78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352B" w:rsidRDefault="00DA352B" w:rsidP="003238EC">
            <w:pPr>
              <w:widowControl/>
              <w:numPr>
                <w:ilvl w:val="0"/>
                <w:numId w:val="14"/>
              </w:numPr>
              <w:jc w:val="left"/>
              <w:rPr>
                <w:rFonts w:ascii="仿宋" w:eastAsia="仿宋" w:hAnsi="仿宋" w:cs="宋体"/>
                <w:sz w:val="24"/>
                <w:szCs w:val="30"/>
              </w:rPr>
            </w:pPr>
            <w:r>
              <w:rPr>
                <w:rFonts w:ascii="仿宋" w:eastAsia="仿宋" w:hAnsi="仿宋" w:cs="宋体" w:hint="eastAsia"/>
                <w:sz w:val="24"/>
                <w:szCs w:val="30"/>
              </w:rPr>
              <w:t>查看:查看每个项目的预算执行情况</w:t>
            </w:r>
          </w:p>
          <w:p w:rsidR="00DA352B" w:rsidRDefault="00DA352B" w:rsidP="003238EC">
            <w:pPr>
              <w:widowControl/>
              <w:numPr>
                <w:ilvl w:val="0"/>
                <w:numId w:val="14"/>
              </w:numPr>
              <w:jc w:val="left"/>
              <w:rPr>
                <w:rFonts w:ascii="仿宋" w:eastAsia="仿宋" w:hAnsi="仿宋" w:cs="宋体"/>
                <w:sz w:val="24"/>
                <w:szCs w:val="30"/>
              </w:rPr>
            </w:pPr>
            <w:r>
              <w:rPr>
                <w:rFonts w:ascii="仿宋" w:eastAsia="仿宋" w:hAnsi="仿宋" w:cs="宋体" w:hint="eastAsia"/>
                <w:sz w:val="24"/>
                <w:szCs w:val="30"/>
              </w:rPr>
              <w:t>导出:以excel表格形式导出</w:t>
            </w:r>
          </w:p>
          <w:p w:rsidR="00DA352B" w:rsidRDefault="00DA352B" w:rsidP="003238EC">
            <w:pPr>
              <w:widowControl/>
              <w:numPr>
                <w:ilvl w:val="0"/>
                <w:numId w:val="14"/>
              </w:numPr>
              <w:jc w:val="left"/>
              <w:rPr>
                <w:rFonts w:ascii="仿宋" w:eastAsia="仿宋" w:hAnsi="仿宋" w:cs="宋体"/>
                <w:color w:val="000000"/>
                <w:sz w:val="24"/>
                <w:szCs w:val="30"/>
              </w:rPr>
            </w:pPr>
            <w:r>
              <w:rPr>
                <w:rFonts w:ascii="仿宋" w:eastAsia="仿宋" w:hAnsi="仿宋" w:cs="宋体" w:hint="eastAsia"/>
                <w:sz w:val="24"/>
                <w:szCs w:val="30"/>
              </w:rPr>
              <w:t>搜索:搜索不同时间范围内预算执行情况</w:t>
            </w:r>
          </w:p>
        </w:tc>
      </w:tr>
      <w:tr w:rsidR="00DA352B" w:rsidTr="003238EC">
        <w:trPr>
          <w:trHeight w:val="1522"/>
        </w:trPr>
        <w:tc>
          <w:tcPr>
            <w:tcW w:w="106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A352B" w:rsidRDefault="00DA352B" w:rsidP="003238EC">
            <w:pPr>
              <w:widowControl/>
              <w:jc w:val="center"/>
              <w:textAlignment w:val="center"/>
              <w:rPr>
                <w:rFonts w:ascii="仿宋" w:eastAsia="仿宋" w:hAnsi="仿宋" w:cs="宋体"/>
                <w:color w:val="000000"/>
                <w:kern w:val="0"/>
                <w:sz w:val="24"/>
                <w:szCs w:val="30"/>
              </w:rPr>
            </w:pPr>
            <w:r>
              <w:rPr>
                <w:rFonts w:ascii="仿宋" w:eastAsia="仿宋" w:hAnsi="仿宋" w:cs="宋体" w:hint="eastAsia"/>
                <w:color w:val="000000"/>
                <w:kern w:val="0"/>
                <w:sz w:val="24"/>
                <w:szCs w:val="30"/>
              </w:rPr>
              <w:t>六、财务视图</w:t>
            </w:r>
          </w:p>
          <w:p w:rsidR="00DA352B" w:rsidRDefault="00DA352B" w:rsidP="003238EC">
            <w:pPr>
              <w:widowControl/>
              <w:jc w:val="center"/>
              <w:textAlignment w:val="center"/>
              <w:rPr>
                <w:rFonts w:ascii="仿宋" w:eastAsia="仿宋" w:hAnsi="仿宋" w:cs="宋体"/>
                <w:color w:val="000000"/>
                <w:kern w:val="0"/>
                <w:sz w:val="24"/>
                <w:szCs w:val="30"/>
              </w:rPr>
            </w:pP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352B" w:rsidRDefault="00DA352B" w:rsidP="003238EC">
            <w:pPr>
              <w:widowControl/>
              <w:jc w:val="center"/>
              <w:textAlignment w:val="center"/>
              <w:rPr>
                <w:rFonts w:ascii="仿宋" w:eastAsia="仿宋" w:hAnsi="仿宋" w:cs="宋体"/>
                <w:color w:val="000000"/>
                <w:kern w:val="0"/>
                <w:sz w:val="24"/>
                <w:szCs w:val="30"/>
              </w:rPr>
            </w:pPr>
            <w:r>
              <w:rPr>
                <w:rFonts w:ascii="仿宋" w:eastAsia="仿宋" w:hAnsi="仿宋" w:cs="宋体" w:hint="eastAsia"/>
                <w:color w:val="000000"/>
                <w:kern w:val="0"/>
                <w:sz w:val="24"/>
                <w:szCs w:val="30"/>
              </w:rPr>
              <w:t>13.财务审批</w:t>
            </w:r>
          </w:p>
        </w:tc>
        <w:tc>
          <w:tcPr>
            <w:tcW w:w="78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352B" w:rsidRDefault="00DA352B" w:rsidP="003238EC">
            <w:pPr>
              <w:widowControl/>
              <w:numPr>
                <w:ilvl w:val="0"/>
                <w:numId w:val="15"/>
              </w:numPr>
              <w:jc w:val="left"/>
              <w:rPr>
                <w:rFonts w:ascii="仿宋" w:eastAsia="仿宋" w:hAnsi="仿宋" w:cs="宋体"/>
                <w:sz w:val="24"/>
                <w:szCs w:val="30"/>
              </w:rPr>
            </w:pPr>
            <w:r>
              <w:rPr>
                <w:rFonts w:ascii="仿宋" w:eastAsia="仿宋" w:hAnsi="仿宋" w:cs="宋体" w:hint="eastAsia"/>
                <w:sz w:val="24"/>
                <w:szCs w:val="30"/>
              </w:rPr>
              <w:t>查看:查看费用明细、查看借款核销、查看收款人信息、查看审批流</w:t>
            </w:r>
          </w:p>
          <w:p w:rsidR="00DA352B" w:rsidRDefault="00DA352B" w:rsidP="003238EC">
            <w:pPr>
              <w:widowControl/>
              <w:numPr>
                <w:ilvl w:val="0"/>
                <w:numId w:val="15"/>
              </w:numPr>
              <w:jc w:val="left"/>
              <w:rPr>
                <w:rFonts w:ascii="仿宋" w:eastAsia="仿宋" w:hAnsi="仿宋" w:cs="宋体"/>
                <w:sz w:val="24"/>
                <w:szCs w:val="30"/>
              </w:rPr>
            </w:pPr>
            <w:r>
              <w:rPr>
                <w:rFonts w:ascii="仿宋" w:eastAsia="仿宋" w:hAnsi="仿宋" w:cs="宋体" w:hint="eastAsia"/>
                <w:sz w:val="24"/>
                <w:szCs w:val="30"/>
              </w:rPr>
              <w:t>通过:通过该单据并流向下一审批节点</w:t>
            </w:r>
          </w:p>
          <w:p w:rsidR="00DA352B" w:rsidRDefault="00DA352B" w:rsidP="003238EC">
            <w:pPr>
              <w:widowControl/>
              <w:numPr>
                <w:ilvl w:val="0"/>
                <w:numId w:val="15"/>
              </w:numPr>
              <w:jc w:val="left"/>
              <w:rPr>
                <w:rFonts w:ascii="仿宋" w:eastAsia="仿宋" w:hAnsi="仿宋" w:cs="宋体"/>
                <w:sz w:val="24"/>
                <w:szCs w:val="30"/>
              </w:rPr>
            </w:pPr>
            <w:r>
              <w:rPr>
                <w:rFonts w:ascii="仿宋" w:eastAsia="仿宋" w:hAnsi="仿宋" w:cs="宋体" w:hint="eastAsia"/>
                <w:sz w:val="24"/>
                <w:szCs w:val="30"/>
              </w:rPr>
              <w:t>驳回:驳回该单据，数据流回申请人</w:t>
            </w:r>
          </w:p>
          <w:p w:rsidR="00DA352B" w:rsidRDefault="00DA352B" w:rsidP="003238EC">
            <w:pPr>
              <w:widowControl/>
              <w:numPr>
                <w:ilvl w:val="0"/>
                <w:numId w:val="15"/>
              </w:numPr>
              <w:jc w:val="left"/>
              <w:rPr>
                <w:rFonts w:ascii="仿宋" w:eastAsia="仿宋" w:hAnsi="仿宋" w:cs="宋体"/>
                <w:sz w:val="24"/>
                <w:szCs w:val="30"/>
              </w:rPr>
            </w:pPr>
            <w:r>
              <w:rPr>
                <w:rFonts w:ascii="仿宋" w:eastAsia="仿宋" w:hAnsi="仿宋" w:cs="宋体" w:hint="eastAsia"/>
                <w:sz w:val="24"/>
                <w:szCs w:val="30"/>
              </w:rPr>
              <w:t>输入驳回原因:对于单据存在不符合规则的地方进行说明</w:t>
            </w:r>
          </w:p>
          <w:p w:rsidR="00DA352B" w:rsidRDefault="00DA352B" w:rsidP="003238EC">
            <w:pPr>
              <w:widowControl/>
              <w:numPr>
                <w:ilvl w:val="0"/>
                <w:numId w:val="15"/>
              </w:numPr>
              <w:jc w:val="left"/>
              <w:rPr>
                <w:rFonts w:ascii="仿宋" w:eastAsia="仿宋" w:hAnsi="仿宋" w:cs="宋体"/>
                <w:color w:val="000000"/>
                <w:sz w:val="24"/>
                <w:szCs w:val="30"/>
              </w:rPr>
            </w:pPr>
            <w:r>
              <w:rPr>
                <w:rFonts w:ascii="仿宋" w:eastAsia="仿宋" w:hAnsi="仿宋" w:cs="宋体" w:hint="eastAsia"/>
                <w:sz w:val="24"/>
                <w:szCs w:val="30"/>
              </w:rPr>
              <w:t>搜索:支持模糊搜索单号和申请人</w:t>
            </w:r>
          </w:p>
        </w:tc>
      </w:tr>
      <w:tr w:rsidR="00DA352B" w:rsidTr="003238EC">
        <w:trPr>
          <w:trHeight w:val="1498"/>
        </w:trPr>
        <w:tc>
          <w:tcPr>
            <w:tcW w:w="10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A352B" w:rsidRDefault="00DA352B" w:rsidP="003238EC">
            <w:pPr>
              <w:jc w:val="center"/>
              <w:rPr>
                <w:rFonts w:ascii="仿宋" w:eastAsia="仿宋" w:hAnsi="仿宋" w:cs="宋体"/>
                <w:color w:val="000000"/>
                <w:sz w:val="24"/>
                <w:szCs w:val="30"/>
              </w:rPr>
            </w:pPr>
          </w:p>
        </w:tc>
        <w:tc>
          <w:tcPr>
            <w:tcW w:w="1050" w:type="dxa"/>
            <w:tcBorders>
              <w:top w:val="nil"/>
              <w:left w:val="single" w:sz="4" w:space="0" w:color="000000"/>
              <w:bottom w:val="nil"/>
              <w:right w:val="single" w:sz="4" w:space="0" w:color="000000"/>
            </w:tcBorders>
            <w:noWrap/>
            <w:tcMar>
              <w:top w:w="15" w:type="dxa"/>
              <w:left w:w="15" w:type="dxa"/>
              <w:right w:w="15" w:type="dxa"/>
            </w:tcMar>
            <w:vAlign w:val="center"/>
          </w:tcPr>
          <w:p w:rsidR="00DA352B" w:rsidRDefault="00DA352B" w:rsidP="003238EC">
            <w:pPr>
              <w:widowControl/>
              <w:jc w:val="center"/>
              <w:textAlignment w:val="center"/>
              <w:rPr>
                <w:rFonts w:ascii="仿宋" w:eastAsia="仿宋" w:hAnsi="仿宋" w:cs="宋体"/>
                <w:color w:val="000000"/>
                <w:kern w:val="0"/>
                <w:sz w:val="24"/>
                <w:szCs w:val="30"/>
              </w:rPr>
            </w:pPr>
            <w:r>
              <w:rPr>
                <w:rFonts w:ascii="仿宋" w:eastAsia="仿宋" w:hAnsi="仿宋" w:cs="宋体" w:hint="eastAsia"/>
                <w:color w:val="000000"/>
                <w:kern w:val="0"/>
                <w:sz w:val="24"/>
                <w:szCs w:val="30"/>
              </w:rPr>
              <w:t>14.报表</w:t>
            </w:r>
          </w:p>
        </w:tc>
        <w:tc>
          <w:tcPr>
            <w:tcW w:w="78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352B" w:rsidRDefault="00DA352B" w:rsidP="003238EC">
            <w:pPr>
              <w:widowControl/>
              <w:numPr>
                <w:ilvl w:val="0"/>
                <w:numId w:val="16"/>
              </w:numPr>
              <w:jc w:val="left"/>
              <w:rPr>
                <w:rFonts w:ascii="仿宋" w:eastAsia="仿宋" w:hAnsi="仿宋" w:cs="宋体"/>
                <w:sz w:val="24"/>
                <w:szCs w:val="30"/>
              </w:rPr>
            </w:pPr>
            <w:r>
              <w:rPr>
                <w:rFonts w:ascii="仿宋" w:eastAsia="仿宋" w:hAnsi="仿宋" w:cs="宋体" w:hint="eastAsia"/>
                <w:sz w:val="24"/>
                <w:szCs w:val="30"/>
              </w:rPr>
              <w:t>搜索:支持“时间”、“预算项目”、“项目编码”交叉查询</w:t>
            </w:r>
          </w:p>
          <w:p w:rsidR="00DA352B" w:rsidRDefault="00DA352B" w:rsidP="003238EC">
            <w:pPr>
              <w:widowControl/>
              <w:numPr>
                <w:ilvl w:val="0"/>
                <w:numId w:val="16"/>
              </w:numPr>
              <w:jc w:val="left"/>
              <w:rPr>
                <w:rFonts w:ascii="仿宋" w:eastAsia="仿宋" w:hAnsi="仿宋" w:cs="宋体"/>
                <w:sz w:val="24"/>
                <w:szCs w:val="30"/>
              </w:rPr>
            </w:pPr>
            <w:r>
              <w:rPr>
                <w:rFonts w:ascii="仿宋" w:eastAsia="仿宋" w:hAnsi="仿宋" w:cs="宋体" w:hint="eastAsia"/>
                <w:sz w:val="24"/>
                <w:szCs w:val="30"/>
              </w:rPr>
              <w:t>查看项目执行情况:查看项目执行率、剩余百分比等信息</w:t>
            </w:r>
          </w:p>
          <w:p w:rsidR="00DA352B" w:rsidRDefault="00DA352B" w:rsidP="003238EC">
            <w:pPr>
              <w:widowControl/>
              <w:numPr>
                <w:ilvl w:val="0"/>
                <w:numId w:val="16"/>
              </w:numPr>
              <w:jc w:val="left"/>
              <w:rPr>
                <w:rFonts w:ascii="仿宋" w:eastAsia="仿宋" w:hAnsi="仿宋" w:cs="宋体"/>
                <w:sz w:val="24"/>
                <w:szCs w:val="30"/>
              </w:rPr>
            </w:pPr>
            <w:r>
              <w:rPr>
                <w:rFonts w:ascii="仿宋" w:eastAsia="仿宋" w:hAnsi="仿宋" w:cs="宋体" w:hint="eastAsia"/>
                <w:sz w:val="24"/>
                <w:szCs w:val="30"/>
              </w:rPr>
              <w:t>查看历史预算项目报表:查看往年预算项目报表</w:t>
            </w:r>
          </w:p>
          <w:p w:rsidR="00DA352B" w:rsidRDefault="00DA352B" w:rsidP="003238EC">
            <w:pPr>
              <w:widowControl/>
              <w:numPr>
                <w:ilvl w:val="0"/>
                <w:numId w:val="16"/>
              </w:numPr>
              <w:jc w:val="left"/>
              <w:rPr>
                <w:rFonts w:ascii="仿宋" w:eastAsia="仿宋" w:hAnsi="仿宋" w:cs="宋体"/>
                <w:color w:val="000000"/>
                <w:sz w:val="24"/>
                <w:szCs w:val="30"/>
              </w:rPr>
            </w:pPr>
            <w:r>
              <w:rPr>
                <w:rFonts w:ascii="仿宋" w:eastAsia="仿宋" w:hAnsi="仿宋" w:cs="宋体" w:hint="eastAsia"/>
                <w:sz w:val="24"/>
                <w:szCs w:val="30"/>
              </w:rPr>
              <w:t>查看部门费用表:查看每个部门不同费用类型的执行金额</w:t>
            </w:r>
          </w:p>
          <w:p w:rsidR="00DA352B" w:rsidRDefault="00DA352B" w:rsidP="003238EC">
            <w:pPr>
              <w:widowControl/>
              <w:numPr>
                <w:ilvl w:val="0"/>
                <w:numId w:val="16"/>
              </w:numPr>
              <w:jc w:val="left"/>
              <w:rPr>
                <w:rFonts w:ascii="仿宋" w:eastAsia="仿宋" w:hAnsi="仿宋" w:cs="宋体"/>
                <w:color w:val="000000"/>
                <w:sz w:val="24"/>
                <w:szCs w:val="30"/>
              </w:rPr>
            </w:pPr>
            <w:r>
              <w:rPr>
                <w:rFonts w:ascii="仿宋" w:eastAsia="仿宋" w:hAnsi="仿宋" w:cs="宋体" w:hint="eastAsia"/>
                <w:sz w:val="24"/>
                <w:szCs w:val="30"/>
              </w:rPr>
              <w:t>统计每百名卫生技术人员科研项目经费</w:t>
            </w:r>
          </w:p>
        </w:tc>
      </w:tr>
      <w:tr w:rsidR="00DA352B" w:rsidTr="003238EC">
        <w:trPr>
          <w:trHeight w:val="2244"/>
        </w:trPr>
        <w:tc>
          <w:tcPr>
            <w:tcW w:w="10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A352B" w:rsidRDefault="00DA352B" w:rsidP="003238EC">
            <w:pPr>
              <w:jc w:val="center"/>
              <w:rPr>
                <w:rFonts w:ascii="仿宋" w:eastAsia="仿宋" w:hAnsi="仿宋" w:cs="宋体"/>
                <w:color w:val="000000"/>
                <w:sz w:val="24"/>
                <w:szCs w:val="30"/>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A352B" w:rsidRDefault="00DA352B" w:rsidP="003238EC">
            <w:pPr>
              <w:widowControl/>
              <w:jc w:val="center"/>
              <w:textAlignment w:val="center"/>
              <w:rPr>
                <w:rFonts w:ascii="仿宋" w:eastAsia="仿宋" w:hAnsi="仿宋" w:cs="宋体"/>
                <w:color w:val="000000"/>
                <w:kern w:val="0"/>
                <w:sz w:val="24"/>
                <w:szCs w:val="30"/>
              </w:rPr>
            </w:pPr>
            <w:r>
              <w:rPr>
                <w:rFonts w:ascii="仿宋" w:eastAsia="仿宋" w:hAnsi="仿宋" w:cs="宋体" w:hint="eastAsia"/>
                <w:color w:val="000000"/>
                <w:kern w:val="0"/>
                <w:sz w:val="24"/>
                <w:szCs w:val="30"/>
              </w:rPr>
              <w:t>15.费用与报销管控</w:t>
            </w:r>
          </w:p>
        </w:tc>
        <w:tc>
          <w:tcPr>
            <w:tcW w:w="78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352B" w:rsidRDefault="00DA352B" w:rsidP="003238EC">
            <w:pPr>
              <w:widowControl/>
              <w:numPr>
                <w:ilvl w:val="0"/>
                <w:numId w:val="17"/>
              </w:numPr>
              <w:jc w:val="left"/>
              <w:rPr>
                <w:rFonts w:ascii="仿宋" w:eastAsia="仿宋" w:hAnsi="仿宋" w:cs="宋体"/>
                <w:sz w:val="24"/>
                <w:szCs w:val="30"/>
              </w:rPr>
            </w:pPr>
            <w:r>
              <w:rPr>
                <w:rFonts w:ascii="仿宋" w:eastAsia="仿宋" w:hAnsi="仿宋" w:hint="eastAsia"/>
                <w:sz w:val="24"/>
                <w:szCs w:val="30"/>
              </w:rPr>
              <w:t>★</w:t>
            </w:r>
            <w:r>
              <w:rPr>
                <w:rFonts w:ascii="仿宋" w:eastAsia="仿宋" w:hAnsi="仿宋" w:cs="宋体" w:hint="eastAsia"/>
                <w:sz w:val="24"/>
                <w:szCs w:val="30"/>
              </w:rPr>
              <w:t>新增:对于“飞机”、“酒店”设置报销上限金额（提供</w:t>
            </w:r>
            <w:r>
              <w:rPr>
                <w:rFonts w:ascii="仿宋" w:eastAsia="仿宋" w:hAnsi="仿宋" w:cs="宋体"/>
                <w:sz w:val="24"/>
                <w:szCs w:val="30"/>
              </w:rPr>
              <w:t>软件</w:t>
            </w:r>
            <w:r>
              <w:rPr>
                <w:rFonts w:ascii="仿宋" w:eastAsia="仿宋" w:hAnsi="仿宋" w:cs="宋体" w:hint="eastAsia"/>
                <w:sz w:val="24"/>
                <w:szCs w:val="30"/>
              </w:rPr>
              <w:t>功能</w:t>
            </w:r>
            <w:r>
              <w:rPr>
                <w:rFonts w:ascii="仿宋" w:eastAsia="仿宋" w:hAnsi="仿宋" w:cs="宋体"/>
                <w:sz w:val="24"/>
                <w:szCs w:val="30"/>
              </w:rPr>
              <w:t>截图</w:t>
            </w:r>
            <w:r>
              <w:rPr>
                <w:rFonts w:ascii="仿宋" w:eastAsia="仿宋" w:hAnsi="仿宋" w:cs="宋体" w:hint="eastAsia"/>
                <w:sz w:val="24"/>
                <w:szCs w:val="30"/>
              </w:rPr>
              <w:t>，</w:t>
            </w:r>
            <w:r>
              <w:rPr>
                <w:rFonts w:ascii="仿宋" w:eastAsia="仿宋" w:hAnsi="仿宋" w:cs="宋体"/>
                <w:sz w:val="24"/>
                <w:szCs w:val="30"/>
              </w:rPr>
              <w:t>并加盖鲜章）</w:t>
            </w:r>
          </w:p>
          <w:p w:rsidR="00DA352B" w:rsidRDefault="00DA352B" w:rsidP="003238EC">
            <w:pPr>
              <w:widowControl/>
              <w:numPr>
                <w:ilvl w:val="0"/>
                <w:numId w:val="17"/>
              </w:numPr>
              <w:jc w:val="left"/>
              <w:rPr>
                <w:rFonts w:ascii="仿宋" w:eastAsia="仿宋" w:hAnsi="仿宋" w:cs="宋体"/>
                <w:sz w:val="24"/>
                <w:szCs w:val="30"/>
              </w:rPr>
            </w:pPr>
            <w:r>
              <w:rPr>
                <w:rFonts w:ascii="仿宋" w:eastAsia="仿宋" w:hAnsi="仿宋" w:hint="eastAsia"/>
                <w:sz w:val="24"/>
                <w:szCs w:val="30"/>
              </w:rPr>
              <w:t>★</w:t>
            </w:r>
            <w:r>
              <w:rPr>
                <w:rFonts w:ascii="仿宋" w:eastAsia="仿宋" w:hAnsi="仿宋" w:cs="宋体" w:hint="eastAsia"/>
                <w:sz w:val="24"/>
                <w:szCs w:val="30"/>
              </w:rPr>
              <w:t>对“伙食补助费”、“公杂费”设置报销规则（提供</w:t>
            </w:r>
            <w:r>
              <w:rPr>
                <w:rFonts w:ascii="仿宋" w:eastAsia="仿宋" w:hAnsi="仿宋" w:cs="宋体"/>
                <w:sz w:val="24"/>
                <w:szCs w:val="30"/>
              </w:rPr>
              <w:t>软件</w:t>
            </w:r>
            <w:r>
              <w:rPr>
                <w:rFonts w:ascii="仿宋" w:eastAsia="仿宋" w:hAnsi="仿宋" w:cs="宋体" w:hint="eastAsia"/>
                <w:sz w:val="24"/>
                <w:szCs w:val="30"/>
              </w:rPr>
              <w:t>功能</w:t>
            </w:r>
            <w:r>
              <w:rPr>
                <w:rFonts w:ascii="仿宋" w:eastAsia="仿宋" w:hAnsi="仿宋" w:cs="宋体"/>
                <w:sz w:val="24"/>
                <w:szCs w:val="30"/>
              </w:rPr>
              <w:t>截图</w:t>
            </w:r>
            <w:r>
              <w:rPr>
                <w:rFonts w:ascii="仿宋" w:eastAsia="仿宋" w:hAnsi="仿宋" w:cs="宋体" w:hint="eastAsia"/>
                <w:sz w:val="24"/>
                <w:szCs w:val="30"/>
              </w:rPr>
              <w:t>，</w:t>
            </w:r>
            <w:r>
              <w:rPr>
                <w:rFonts w:ascii="仿宋" w:eastAsia="仿宋" w:hAnsi="仿宋" w:cs="宋体"/>
                <w:sz w:val="24"/>
                <w:szCs w:val="30"/>
              </w:rPr>
              <w:t>并加盖鲜章）</w:t>
            </w:r>
          </w:p>
          <w:p w:rsidR="00DA352B" w:rsidRDefault="00DA352B" w:rsidP="003238EC">
            <w:pPr>
              <w:widowControl/>
              <w:numPr>
                <w:ilvl w:val="0"/>
                <w:numId w:val="17"/>
              </w:numPr>
              <w:jc w:val="left"/>
              <w:rPr>
                <w:rFonts w:ascii="仿宋" w:eastAsia="仿宋" w:hAnsi="仿宋" w:cs="宋体"/>
                <w:sz w:val="24"/>
                <w:szCs w:val="30"/>
              </w:rPr>
            </w:pPr>
            <w:r>
              <w:rPr>
                <w:rFonts w:ascii="仿宋" w:eastAsia="仿宋" w:hAnsi="仿宋" w:cs="宋体" w:hint="eastAsia"/>
                <w:sz w:val="24"/>
                <w:szCs w:val="30"/>
              </w:rPr>
              <w:t>搜索:支持模糊搜索</w:t>
            </w:r>
          </w:p>
          <w:p w:rsidR="00DA352B" w:rsidRDefault="00DA352B" w:rsidP="003238EC">
            <w:pPr>
              <w:widowControl/>
              <w:numPr>
                <w:ilvl w:val="0"/>
                <w:numId w:val="17"/>
              </w:numPr>
              <w:jc w:val="left"/>
              <w:rPr>
                <w:rFonts w:ascii="仿宋" w:eastAsia="仿宋" w:hAnsi="仿宋" w:cs="宋体"/>
                <w:sz w:val="24"/>
                <w:szCs w:val="30"/>
              </w:rPr>
            </w:pPr>
            <w:r>
              <w:rPr>
                <w:rFonts w:ascii="仿宋" w:eastAsia="仿宋" w:hAnsi="仿宋" w:cs="宋体" w:hint="eastAsia"/>
                <w:sz w:val="24"/>
                <w:szCs w:val="30"/>
              </w:rPr>
              <w:t>编辑：对管控内容进行编辑</w:t>
            </w:r>
          </w:p>
          <w:p w:rsidR="00DA352B" w:rsidRDefault="00DA352B" w:rsidP="003238EC">
            <w:pPr>
              <w:widowControl/>
              <w:numPr>
                <w:ilvl w:val="0"/>
                <w:numId w:val="17"/>
              </w:numPr>
              <w:jc w:val="left"/>
              <w:rPr>
                <w:rFonts w:ascii="仿宋" w:eastAsia="仿宋" w:hAnsi="仿宋" w:cs="宋体"/>
                <w:sz w:val="24"/>
                <w:szCs w:val="30"/>
              </w:rPr>
            </w:pPr>
            <w:r>
              <w:rPr>
                <w:rFonts w:ascii="仿宋" w:eastAsia="仿宋" w:hAnsi="仿宋" w:cs="宋体" w:hint="eastAsia"/>
                <w:sz w:val="24"/>
                <w:szCs w:val="30"/>
              </w:rPr>
              <w:t>复制规则：获取选中规则的数据，通过再编辑建立新规则</w:t>
            </w:r>
          </w:p>
          <w:p w:rsidR="00DA352B" w:rsidRDefault="00DA352B" w:rsidP="003238EC">
            <w:pPr>
              <w:widowControl/>
              <w:numPr>
                <w:ilvl w:val="0"/>
                <w:numId w:val="17"/>
              </w:numPr>
              <w:jc w:val="left"/>
              <w:rPr>
                <w:rFonts w:ascii="仿宋" w:eastAsia="仿宋" w:hAnsi="仿宋" w:cs="宋体"/>
                <w:sz w:val="24"/>
                <w:szCs w:val="30"/>
              </w:rPr>
            </w:pPr>
            <w:r>
              <w:rPr>
                <w:rFonts w:ascii="仿宋" w:eastAsia="仿宋" w:hAnsi="仿宋" w:cs="宋体" w:hint="eastAsia"/>
                <w:sz w:val="24"/>
                <w:szCs w:val="30"/>
              </w:rPr>
              <w:t>启用、禁用：对选定规则进行启用、禁用操作</w:t>
            </w:r>
          </w:p>
          <w:p w:rsidR="00DA352B" w:rsidRDefault="00DA352B" w:rsidP="003238EC">
            <w:pPr>
              <w:widowControl/>
              <w:numPr>
                <w:ilvl w:val="0"/>
                <w:numId w:val="17"/>
              </w:numPr>
              <w:jc w:val="left"/>
              <w:rPr>
                <w:rFonts w:ascii="仿宋" w:eastAsia="仿宋" w:hAnsi="仿宋" w:cs="宋体"/>
                <w:color w:val="000000"/>
                <w:sz w:val="24"/>
                <w:szCs w:val="30"/>
              </w:rPr>
            </w:pPr>
            <w:r>
              <w:rPr>
                <w:rFonts w:ascii="仿宋" w:eastAsia="仿宋" w:hAnsi="仿宋" w:cs="宋体" w:hint="eastAsia"/>
                <w:sz w:val="24"/>
                <w:szCs w:val="30"/>
              </w:rPr>
              <w:t>删除：系统进行二次确认</w:t>
            </w:r>
          </w:p>
        </w:tc>
      </w:tr>
      <w:tr w:rsidR="00DA352B" w:rsidTr="003238EC">
        <w:trPr>
          <w:trHeight w:val="1254"/>
        </w:trPr>
        <w:tc>
          <w:tcPr>
            <w:tcW w:w="10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A352B" w:rsidRDefault="00DA352B" w:rsidP="003238EC">
            <w:pPr>
              <w:jc w:val="center"/>
              <w:rPr>
                <w:rFonts w:ascii="仿宋" w:eastAsia="仿宋" w:hAnsi="仿宋" w:cs="宋体"/>
                <w:color w:val="000000"/>
                <w:sz w:val="24"/>
                <w:szCs w:val="30"/>
              </w:rPr>
            </w:pPr>
          </w:p>
        </w:tc>
        <w:tc>
          <w:tcPr>
            <w:tcW w:w="105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DA352B" w:rsidRDefault="00DA352B" w:rsidP="003238EC">
            <w:pPr>
              <w:widowControl/>
              <w:jc w:val="center"/>
              <w:textAlignment w:val="center"/>
              <w:rPr>
                <w:rFonts w:ascii="仿宋" w:eastAsia="仿宋" w:hAnsi="仿宋" w:cs="宋体"/>
                <w:color w:val="000000"/>
                <w:kern w:val="0"/>
                <w:sz w:val="24"/>
                <w:szCs w:val="30"/>
              </w:rPr>
            </w:pPr>
            <w:r>
              <w:rPr>
                <w:rFonts w:ascii="仿宋" w:eastAsia="仿宋" w:hAnsi="仿宋" w:cs="宋体" w:hint="eastAsia"/>
                <w:color w:val="000000"/>
                <w:kern w:val="0"/>
                <w:sz w:val="24"/>
                <w:szCs w:val="30"/>
              </w:rPr>
              <w:t>16.报销标准上传</w:t>
            </w:r>
          </w:p>
        </w:tc>
        <w:tc>
          <w:tcPr>
            <w:tcW w:w="78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352B" w:rsidRDefault="00DA352B" w:rsidP="003238EC">
            <w:pPr>
              <w:widowControl/>
              <w:numPr>
                <w:ilvl w:val="0"/>
                <w:numId w:val="18"/>
              </w:numPr>
              <w:jc w:val="left"/>
              <w:rPr>
                <w:rFonts w:ascii="仿宋" w:eastAsia="仿宋" w:hAnsi="仿宋" w:cs="宋体"/>
                <w:sz w:val="24"/>
                <w:szCs w:val="30"/>
              </w:rPr>
            </w:pPr>
            <w:r>
              <w:rPr>
                <w:rFonts w:ascii="仿宋" w:eastAsia="仿宋" w:hAnsi="仿宋" w:cs="宋体" w:hint="eastAsia"/>
                <w:sz w:val="24"/>
                <w:szCs w:val="30"/>
              </w:rPr>
              <w:t>上传:上传本地pdf文件</w:t>
            </w:r>
          </w:p>
          <w:p w:rsidR="00DA352B" w:rsidRDefault="00DA352B" w:rsidP="003238EC">
            <w:pPr>
              <w:widowControl/>
              <w:numPr>
                <w:ilvl w:val="0"/>
                <w:numId w:val="18"/>
              </w:numPr>
              <w:jc w:val="left"/>
              <w:rPr>
                <w:rFonts w:ascii="仿宋" w:eastAsia="仿宋" w:hAnsi="仿宋" w:cs="宋体"/>
                <w:sz w:val="24"/>
                <w:szCs w:val="30"/>
              </w:rPr>
            </w:pPr>
            <w:r>
              <w:rPr>
                <w:rFonts w:ascii="仿宋" w:eastAsia="仿宋" w:hAnsi="仿宋" w:cs="宋体" w:hint="eastAsia"/>
                <w:sz w:val="24"/>
                <w:szCs w:val="30"/>
              </w:rPr>
              <w:t>重命名:将上传后的文件重命名</w:t>
            </w:r>
          </w:p>
          <w:p w:rsidR="00DA352B" w:rsidRDefault="00DA352B" w:rsidP="003238EC">
            <w:pPr>
              <w:widowControl/>
              <w:numPr>
                <w:ilvl w:val="0"/>
                <w:numId w:val="18"/>
              </w:numPr>
              <w:jc w:val="left"/>
              <w:rPr>
                <w:rFonts w:ascii="仿宋" w:eastAsia="仿宋" w:hAnsi="仿宋" w:cs="宋体"/>
                <w:sz w:val="24"/>
                <w:szCs w:val="30"/>
              </w:rPr>
            </w:pPr>
            <w:r>
              <w:rPr>
                <w:rFonts w:ascii="仿宋" w:eastAsia="仿宋" w:hAnsi="仿宋" w:cs="宋体" w:hint="eastAsia"/>
                <w:sz w:val="24"/>
                <w:szCs w:val="30"/>
              </w:rPr>
              <w:t>发布:发布至移动端的“报销标准”模块</w:t>
            </w:r>
          </w:p>
          <w:p w:rsidR="00DA352B" w:rsidRDefault="00DA352B" w:rsidP="003238EC">
            <w:pPr>
              <w:widowControl/>
              <w:numPr>
                <w:ilvl w:val="0"/>
                <w:numId w:val="18"/>
              </w:numPr>
              <w:jc w:val="left"/>
              <w:rPr>
                <w:rFonts w:ascii="仿宋" w:eastAsia="仿宋" w:hAnsi="仿宋" w:cs="宋体"/>
                <w:color w:val="000000"/>
                <w:sz w:val="24"/>
                <w:szCs w:val="30"/>
              </w:rPr>
            </w:pPr>
            <w:r>
              <w:rPr>
                <w:rFonts w:ascii="仿宋" w:eastAsia="仿宋" w:hAnsi="仿宋" w:cs="宋体" w:hint="eastAsia"/>
                <w:sz w:val="24"/>
                <w:szCs w:val="30"/>
              </w:rPr>
              <w:t>删除:进行【删除】操作，关联移动端</w:t>
            </w:r>
          </w:p>
        </w:tc>
      </w:tr>
      <w:tr w:rsidR="00DA352B" w:rsidTr="003238EC">
        <w:trPr>
          <w:trHeight w:val="2236"/>
        </w:trPr>
        <w:tc>
          <w:tcPr>
            <w:tcW w:w="1062"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DA352B" w:rsidRDefault="00DA352B" w:rsidP="003238EC">
            <w:pPr>
              <w:widowControl/>
              <w:jc w:val="center"/>
              <w:textAlignment w:val="center"/>
              <w:rPr>
                <w:rFonts w:ascii="仿宋" w:eastAsia="仿宋" w:hAnsi="仿宋" w:cs="宋体"/>
                <w:color w:val="000000"/>
                <w:kern w:val="0"/>
                <w:sz w:val="24"/>
                <w:szCs w:val="30"/>
              </w:rPr>
            </w:pPr>
            <w:r>
              <w:rPr>
                <w:rFonts w:ascii="仿宋" w:eastAsia="仿宋" w:hAnsi="仿宋" w:cs="宋体" w:hint="eastAsia"/>
                <w:color w:val="000000"/>
                <w:kern w:val="0"/>
                <w:sz w:val="24"/>
                <w:szCs w:val="30"/>
              </w:rPr>
              <w:t>七、出纳视角</w:t>
            </w:r>
          </w:p>
          <w:p w:rsidR="00DA352B" w:rsidRDefault="00DA352B" w:rsidP="003238EC">
            <w:pPr>
              <w:widowControl/>
              <w:jc w:val="center"/>
              <w:textAlignment w:val="center"/>
              <w:rPr>
                <w:rFonts w:ascii="仿宋" w:eastAsia="仿宋" w:hAnsi="仿宋" w:cs="宋体"/>
                <w:color w:val="000000"/>
                <w:kern w:val="0"/>
                <w:sz w:val="24"/>
                <w:szCs w:val="30"/>
              </w:rPr>
            </w:pP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352B" w:rsidRDefault="00DA352B" w:rsidP="003238EC">
            <w:pPr>
              <w:widowControl/>
              <w:jc w:val="center"/>
              <w:textAlignment w:val="center"/>
              <w:rPr>
                <w:rFonts w:ascii="仿宋" w:eastAsia="仿宋" w:hAnsi="仿宋" w:cs="宋体"/>
                <w:color w:val="000000"/>
                <w:kern w:val="0"/>
                <w:sz w:val="24"/>
                <w:szCs w:val="30"/>
              </w:rPr>
            </w:pPr>
            <w:r>
              <w:rPr>
                <w:rFonts w:ascii="仿宋" w:eastAsia="仿宋" w:hAnsi="仿宋" w:cs="宋体" w:hint="eastAsia"/>
                <w:color w:val="000000"/>
                <w:kern w:val="0"/>
                <w:sz w:val="24"/>
                <w:szCs w:val="30"/>
              </w:rPr>
              <w:t>17.出纳确认</w:t>
            </w:r>
          </w:p>
        </w:tc>
        <w:tc>
          <w:tcPr>
            <w:tcW w:w="78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352B" w:rsidRDefault="00DA352B" w:rsidP="003238EC">
            <w:pPr>
              <w:widowControl/>
              <w:numPr>
                <w:ilvl w:val="0"/>
                <w:numId w:val="19"/>
              </w:numPr>
              <w:jc w:val="left"/>
              <w:rPr>
                <w:rFonts w:ascii="仿宋" w:eastAsia="仿宋" w:hAnsi="仿宋" w:cs="宋体"/>
                <w:sz w:val="24"/>
                <w:szCs w:val="30"/>
              </w:rPr>
            </w:pPr>
            <w:r>
              <w:rPr>
                <w:rFonts w:ascii="仿宋" w:eastAsia="仿宋" w:hAnsi="仿宋" w:cs="宋体" w:hint="eastAsia"/>
                <w:sz w:val="24"/>
                <w:szCs w:val="30"/>
              </w:rPr>
              <w:t>查看:查看费用明细、查看借款核销、查看收款人信息、查看审批流</w:t>
            </w:r>
          </w:p>
          <w:p w:rsidR="00DA352B" w:rsidRDefault="00DA352B" w:rsidP="003238EC">
            <w:pPr>
              <w:widowControl/>
              <w:numPr>
                <w:ilvl w:val="0"/>
                <w:numId w:val="19"/>
              </w:numPr>
              <w:jc w:val="left"/>
              <w:rPr>
                <w:rFonts w:ascii="仿宋" w:eastAsia="仿宋" w:hAnsi="仿宋" w:cs="宋体"/>
                <w:sz w:val="24"/>
                <w:szCs w:val="30"/>
              </w:rPr>
            </w:pPr>
            <w:r>
              <w:rPr>
                <w:rFonts w:ascii="仿宋" w:eastAsia="仿宋" w:hAnsi="仿宋" w:hint="eastAsia"/>
                <w:sz w:val="24"/>
                <w:szCs w:val="30"/>
              </w:rPr>
              <w:t>★</w:t>
            </w:r>
            <w:r>
              <w:rPr>
                <w:rFonts w:ascii="仿宋" w:eastAsia="仿宋" w:hAnsi="仿宋" w:cs="宋体" w:hint="eastAsia"/>
                <w:sz w:val="24"/>
                <w:szCs w:val="30"/>
              </w:rPr>
              <w:t>确认支付:包括付款信息、支付金额、费用发生时间、明细等信息（提供</w:t>
            </w:r>
            <w:r>
              <w:rPr>
                <w:rFonts w:ascii="仿宋" w:eastAsia="仿宋" w:hAnsi="仿宋" w:cs="宋体"/>
                <w:sz w:val="24"/>
                <w:szCs w:val="30"/>
              </w:rPr>
              <w:t>软件</w:t>
            </w:r>
            <w:r>
              <w:rPr>
                <w:rFonts w:ascii="仿宋" w:eastAsia="仿宋" w:hAnsi="仿宋" w:cs="宋体" w:hint="eastAsia"/>
                <w:sz w:val="24"/>
                <w:szCs w:val="30"/>
              </w:rPr>
              <w:t>功能</w:t>
            </w:r>
            <w:r>
              <w:rPr>
                <w:rFonts w:ascii="仿宋" w:eastAsia="仿宋" w:hAnsi="仿宋" w:cs="宋体"/>
                <w:sz w:val="24"/>
                <w:szCs w:val="30"/>
              </w:rPr>
              <w:t>截图</w:t>
            </w:r>
            <w:r>
              <w:rPr>
                <w:rFonts w:ascii="仿宋" w:eastAsia="仿宋" w:hAnsi="仿宋" w:cs="宋体" w:hint="eastAsia"/>
                <w:sz w:val="24"/>
                <w:szCs w:val="30"/>
              </w:rPr>
              <w:t>，</w:t>
            </w:r>
            <w:r>
              <w:rPr>
                <w:rFonts w:ascii="仿宋" w:eastAsia="仿宋" w:hAnsi="仿宋" w:cs="宋体"/>
                <w:sz w:val="24"/>
                <w:szCs w:val="30"/>
              </w:rPr>
              <w:t>并加盖鲜章）</w:t>
            </w:r>
          </w:p>
          <w:p w:rsidR="00DA352B" w:rsidRDefault="00DA352B" w:rsidP="003238EC">
            <w:pPr>
              <w:widowControl/>
              <w:numPr>
                <w:ilvl w:val="0"/>
                <w:numId w:val="19"/>
              </w:numPr>
              <w:jc w:val="left"/>
              <w:rPr>
                <w:rFonts w:ascii="仿宋" w:eastAsia="仿宋" w:hAnsi="仿宋" w:cs="宋体"/>
                <w:sz w:val="24"/>
                <w:szCs w:val="30"/>
              </w:rPr>
            </w:pPr>
            <w:r>
              <w:rPr>
                <w:rFonts w:ascii="仿宋" w:eastAsia="仿宋" w:hAnsi="仿宋" w:cs="宋体" w:hint="eastAsia"/>
                <w:sz w:val="24"/>
                <w:szCs w:val="30"/>
              </w:rPr>
              <w:t>驳回:驳回该报销单，数据流回申请人</w:t>
            </w:r>
          </w:p>
          <w:p w:rsidR="00DA352B" w:rsidRDefault="00DA352B" w:rsidP="003238EC">
            <w:pPr>
              <w:widowControl/>
              <w:numPr>
                <w:ilvl w:val="0"/>
                <w:numId w:val="19"/>
              </w:numPr>
              <w:jc w:val="left"/>
              <w:rPr>
                <w:rFonts w:ascii="仿宋" w:eastAsia="仿宋" w:hAnsi="仿宋" w:cs="宋体"/>
                <w:sz w:val="24"/>
                <w:szCs w:val="30"/>
              </w:rPr>
            </w:pPr>
            <w:r>
              <w:rPr>
                <w:rFonts w:ascii="仿宋" w:eastAsia="仿宋" w:hAnsi="仿宋" w:cs="宋体" w:hint="eastAsia"/>
                <w:sz w:val="24"/>
                <w:szCs w:val="30"/>
              </w:rPr>
              <w:t>输入驳回原因:对于单据存在不符合规则的地方进行说明</w:t>
            </w:r>
          </w:p>
          <w:p w:rsidR="00DA352B" w:rsidRDefault="00DA352B" w:rsidP="003238EC">
            <w:pPr>
              <w:widowControl/>
              <w:numPr>
                <w:ilvl w:val="0"/>
                <w:numId w:val="19"/>
              </w:numPr>
              <w:jc w:val="left"/>
              <w:rPr>
                <w:rFonts w:ascii="仿宋" w:eastAsia="仿宋" w:hAnsi="仿宋" w:cs="宋体"/>
                <w:sz w:val="24"/>
                <w:szCs w:val="30"/>
              </w:rPr>
            </w:pPr>
            <w:r>
              <w:rPr>
                <w:rFonts w:ascii="仿宋" w:eastAsia="仿宋" w:hAnsi="仿宋" w:cs="宋体" w:hint="eastAsia"/>
                <w:sz w:val="24"/>
                <w:szCs w:val="30"/>
              </w:rPr>
              <w:t>搜索:支持模糊搜索单号和申请人</w:t>
            </w:r>
          </w:p>
          <w:p w:rsidR="00DA352B" w:rsidRDefault="00DA352B" w:rsidP="003238EC">
            <w:pPr>
              <w:widowControl/>
              <w:numPr>
                <w:ilvl w:val="0"/>
                <w:numId w:val="19"/>
              </w:numPr>
              <w:jc w:val="left"/>
              <w:rPr>
                <w:rFonts w:ascii="仿宋" w:eastAsia="仿宋" w:hAnsi="仿宋" w:cs="宋体"/>
                <w:sz w:val="24"/>
                <w:szCs w:val="30"/>
              </w:rPr>
            </w:pPr>
            <w:r>
              <w:rPr>
                <w:rFonts w:ascii="仿宋" w:eastAsia="仿宋" w:hAnsi="仿宋" w:hint="eastAsia"/>
                <w:sz w:val="24"/>
                <w:szCs w:val="30"/>
              </w:rPr>
              <w:t>★</w:t>
            </w:r>
            <w:r>
              <w:rPr>
                <w:rFonts w:ascii="仿宋" w:eastAsia="仿宋" w:hAnsi="仿宋" w:cs="宋体" w:hint="eastAsia"/>
                <w:sz w:val="24"/>
                <w:szCs w:val="30"/>
              </w:rPr>
              <w:t>含税金额设置:自然月同一费用发生人发生第2笔及以上劳务费时，出纳设置含税金额（提供</w:t>
            </w:r>
            <w:r>
              <w:rPr>
                <w:rFonts w:ascii="仿宋" w:eastAsia="仿宋" w:hAnsi="仿宋" w:cs="宋体"/>
                <w:sz w:val="24"/>
                <w:szCs w:val="30"/>
              </w:rPr>
              <w:t>软件</w:t>
            </w:r>
            <w:r>
              <w:rPr>
                <w:rFonts w:ascii="仿宋" w:eastAsia="仿宋" w:hAnsi="仿宋" w:cs="宋体" w:hint="eastAsia"/>
                <w:sz w:val="24"/>
                <w:szCs w:val="30"/>
              </w:rPr>
              <w:t>功能</w:t>
            </w:r>
            <w:r>
              <w:rPr>
                <w:rFonts w:ascii="仿宋" w:eastAsia="仿宋" w:hAnsi="仿宋" w:cs="宋体"/>
                <w:sz w:val="24"/>
                <w:szCs w:val="30"/>
              </w:rPr>
              <w:t>截图</w:t>
            </w:r>
            <w:r>
              <w:rPr>
                <w:rFonts w:ascii="仿宋" w:eastAsia="仿宋" w:hAnsi="仿宋" w:cs="宋体" w:hint="eastAsia"/>
                <w:sz w:val="24"/>
                <w:szCs w:val="30"/>
              </w:rPr>
              <w:t>，</w:t>
            </w:r>
            <w:r>
              <w:rPr>
                <w:rFonts w:ascii="仿宋" w:eastAsia="仿宋" w:hAnsi="仿宋" w:cs="宋体"/>
                <w:sz w:val="24"/>
                <w:szCs w:val="30"/>
              </w:rPr>
              <w:t>并加盖鲜章）</w:t>
            </w:r>
          </w:p>
          <w:p w:rsidR="00DA352B" w:rsidRDefault="00DA352B" w:rsidP="003238EC">
            <w:pPr>
              <w:widowControl/>
              <w:numPr>
                <w:ilvl w:val="0"/>
                <w:numId w:val="19"/>
              </w:numPr>
              <w:jc w:val="left"/>
              <w:rPr>
                <w:rFonts w:ascii="仿宋" w:eastAsia="仿宋" w:hAnsi="仿宋" w:cs="宋体"/>
                <w:color w:val="000000"/>
                <w:sz w:val="24"/>
                <w:szCs w:val="30"/>
              </w:rPr>
            </w:pPr>
            <w:r>
              <w:rPr>
                <w:rFonts w:ascii="仿宋" w:eastAsia="仿宋" w:hAnsi="仿宋" w:cs="宋体" w:hint="eastAsia"/>
                <w:sz w:val="24"/>
                <w:szCs w:val="30"/>
              </w:rPr>
              <w:t>打印:打印报销单、借款单信息</w:t>
            </w:r>
          </w:p>
        </w:tc>
      </w:tr>
      <w:tr w:rsidR="00DA352B" w:rsidTr="003238EC">
        <w:trPr>
          <w:trHeight w:val="1564"/>
        </w:trPr>
        <w:tc>
          <w:tcPr>
            <w:tcW w:w="106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DA352B" w:rsidRDefault="00DA352B" w:rsidP="003238EC">
            <w:pPr>
              <w:jc w:val="center"/>
              <w:rPr>
                <w:rFonts w:ascii="仿宋" w:eastAsia="仿宋" w:hAnsi="仿宋" w:cs="宋体"/>
                <w:color w:val="000000"/>
                <w:sz w:val="24"/>
                <w:szCs w:val="30"/>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A352B" w:rsidRDefault="00DA352B" w:rsidP="003238EC">
            <w:pPr>
              <w:widowControl/>
              <w:jc w:val="center"/>
              <w:textAlignment w:val="center"/>
              <w:rPr>
                <w:rFonts w:ascii="仿宋" w:eastAsia="仿宋" w:hAnsi="仿宋" w:cs="宋体"/>
                <w:color w:val="000000"/>
                <w:kern w:val="0"/>
                <w:sz w:val="24"/>
                <w:szCs w:val="30"/>
              </w:rPr>
            </w:pPr>
            <w:r>
              <w:rPr>
                <w:rFonts w:ascii="仿宋" w:eastAsia="仿宋" w:hAnsi="仿宋" w:cs="宋体" w:hint="eastAsia"/>
                <w:color w:val="000000"/>
                <w:kern w:val="0"/>
                <w:sz w:val="24"/>
                <w:szCs w:val="30"/>
              </w:rPr>
              <w:t>18.借还款管理</w:t>
            </w:r>
          </w:p>
        </w:tc>
        <w:tc>
          <w:tcPr>
            <w:tcW w:w="78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352B" w:rsidRDefault="00DA352B" w:rsidP="003238EC">
            <w:pPr>
              <w:widowControl/>
              <w:numPr>
                <w:ilvl w:val="0"/>
                <w:numId w:val="20"/>
              </w:numPr>
              <w:jc w:val="left"/>
              <w:rPr>
                <w:rFonts w:ascii="仿宋" w:eastAsia="仿宋" w:hAnsi="仿宋" w:cs="宋体"/>
                <w:sz w:val="24"/>
                <w:szCs w:val="30"/>
              </w:rPr>
            </w:pPr>
            <w:r>
              <w:rPr>
                <w:rFonts w:ascii="仿宋" w:eastAsia="仿宋" w:hAnsi="仿宋" w:cs="宋体" w:hint="eastAsia"/>
                <w:sz w:val="24"/>
                <w:szCs w:val="30"/>
              </w:rPr>
              <w:t>查看:查看待还款单据详情，以及该借款单的还款记录</w:t>
            </w:r>
          </w:p>
          <w:p w:rsidR="00DA352B" w:rsidRDefault="00DA352B" w:rsidP="003238EC">
            <w:pPr>
              <w:widowControl/>
              <w:numPr>
                <w:ilvl w:val="0"/>
                <w:numId w:val="20"/>
              </w:numPr>
              <w:jc w:val="left"/>
              <w:rPr>
                <w:rFonts w:ascii="仿宋" w:eastAsia="仿宋" w:hAnsi="仿宋" w:cs="宋体"/>
                <w:sz w:val="24"/>
                <w:szCs w:val="30"/>
              </w:rPr>
            </w:pPr>
            <w:r>
              <w:rPr>
                <w:rFonts w:ascii="仿宋" w:eastAsia="仿宋" w:hAnsi="仿宋" w:cs="宋体" w:hint="eastAsia"/>
                <w:sz w:val="24"/>
                <w:szCs w:val="30"/>
              </w:rPr>
              <w:t>确认收款</w:t>
            </w:r>
          </w:p>
          <w:p w:rsidR="00DA352B" w:rsidRDefault="00DA352B" w:rsidP="003238EC">
            <w:pPr>
              <w:widowControl/>
              <w:numPr>
                <w:ilvl w:val="0"/>
                <w:numId w:val="20"/>
              </w:numPr>
              <w:jc w:val="left"/>
              <w:rPr>
                <w:rFonts w:ascii="仿宋" w:eastAsia="仿宋" w:hAnsi="仿宋" w:cs="宋体"/>
                <w:sz w:val="24"/>
                <w:szCs w:val="30"/>
              </w:rPr>
            </w:pPr>
            <w:r>
              <w:rPr>
                <w:rFonts w:ascii="仿宋" w:eastAsia="仿宋" w:hAnsi="仿宋" w:cs="宋体" w:hint="eastAsia"/>
                <w:sz w:val="24"/>
                <w:szCs w:val="30"/>
              </w:rPr>
              <w:t>驳回:驳回该单据，数据流回申请人</w:t>
            </w:r>
          </w:p>
          <w:p w:rsidR="00DA352B" w:rsidRDefault="00DA352B" w:rsidP="003238EC">
            <w:pPr>
              <w:widowControl/>
              <w:numPr>
                <w:ilvl w:val="0"/>
                <w:numId w:val="20"/>
              </w:numPr>
              <w:jc w:val="left"/>
              <w:rPr>
                <w:rFonts w:ascii="仿宋" w:eastAsia="仿宋" w:hAnsi="仿宋" w:cs="宋体"/>
                <w:sz w:val="24"/>
                <w:szCs w:val="30"/>
              </w:rPr>
            </w:pPr>
            <w:r>
              <w:rPr>
                <w:rFonts w:ascii="仿宋" w:eastAsia="仿宋" w:hAnsi="仿宋" w:cs="宋体" w:hint="eastAsia"/>
                <w:sz w:val="24"/>
                <w:szCs w:val="30"/>
              </w:rPr>
              <w:t>输入驳回原因:对于单据存在不符合规则的地方进行说明</w:t>
            </w:r>
          </w:p>
          <w:p w:rsidR="00DA352B" w:rsidRDefault="00DA352B" w:rsidP="003238EC">
            <w:pPr>
              <w:widowControl/>
              <w:numPr>
                <w:ilvl w:val="0"/>
                <w:numId w:val="20"/>
              </w:numPr>
              <w:jc w:val="left"/>
              <w:rPr>
                <w:rFonts w:ascii="仿宋" w:eastAsia="仿宋" w:hAnsi="仿宋" w:cs="宋体"/>
                <w:color w:val="000000"/>
                <w:sz w:val="24"/>
                <w:szCs w:val="30"/>
              </w:rPr>
            </w:pPr>
            <w:r>
              <w:rPr>
                <w:rFonts w:ascii="仿宋" w:eastAsia="仿宋" w:hAnsi="仿宋" w:cs="宋体" w:hint="eastAsia"/>
                <w:sz w:val="24"/>
                <w:szCs w:val="30"/>
              </w:rPr>
              <w:t>搜索:支持模糊搜索单号和借款人</w:t>
            </w:r>
          </w:p>
        </w:tc>
      </w:tr>
      <w:tr w:rsidR="00DA352B" w:rsidTr="003238EC">
        <w:trPr>
          <w:trHeight w:val="90"/>
        </w:trPr>
        <w:tc>
          <w:tcPr>
            <w:tcW w:w="1062" w:type="dxa"/>
            <w:vMerge w:val="restart"/>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DA352B" w:rsidRDefault="00DA352B" w:rsidP="003238EC">
            <w:pPr>
              <w:widowControl/>
              <w:jc w:val="center"/>
              <w:textAlignment w:val="center"/>
              <w:rPr>
                <w:rFonts w:ascii="仿宋" w:eastAsia="仿宋" w:hAnsi="仿宋" w:cs="宋体"/>
                <w:color w:val="000000"/>
                <w:kern w:val="0"/>
                <w:sz w:val="24"/>
                <w:szCs w:val="30"/>
              </w:rPr>
            </w:pPr>
            <w:r>
              <w:rPr>
                <w:rFonts w:ascii="仿宋" w:eastAsia="仿宋" w:hAnsi="仿宋" w:cs="宋体" w:hint="eastAsia"/>
                <w:color w:val="000000"/>
                <w:kern w:val="0"/>
                <w:sz w:val="24"/>
                <w:szCs w:val="30"/>
              </w:rPr>
              <w:t>八、管理员视图</w:t>
            </w:r>
          </w:p>
          <w:p w:rsidR="00DA352B" w:rsidRDefault="00DA352B" w:rsidP="003238EC">
            <w:pPr>
              <w:widowControl/>
              <w:jc w:val="center"/>
              <w:textAlignment w:val="center"/>
              <w:rPr>
                <w:rFonts w:ascii="仿宋" w:eastAsia="仿宋" w:hAnsi="仿宋" w:cs="宋体"/>
                <w:color w:val="000000"/>
                <w:kern w:val="0"/>
                <w:sz w:val="24"/>
                <w:szCs w:val="30"/>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A352B" w:rsidRDefault="00DA352B" w:rsidP="003238EC">
            <w:pPr>
              <w:widowControl/>
              <w:jc w:val="center"/>
              <w:textAlignment w:val="center"/>
              <w:rPr>
                <w:rFonts w:ascii="仿宋" w:eastAsia="仿宋" w:hAnsi="仿宋" w:cs="宋体"/>
                <w:color w:val="000000"/>
                <w:kern w:val="0"/>
                <w:sz w:val="24"/>
                <w:szCs w:val="30"/>
              </w:rPr>
            </w:pPr>
            <w:r>
              <w:rPr>
                <w:rFonts w:ascii="仿宋" w:eastAsia="仿宋" w:hAnsi="仿宋" w:cs="宋体" w:hint="eastAsia"/>
                <w:color w:val="000000"/>
                <w:kern w:val="0"/>
                <w:sz w:val="24"/>
                <w:szCs w:val="30"/>
              </w:rPr>
              <w:t>19.审批流设置</w:t>
            </w:r>
          </w:p>
        </w:tc>
        <w:tc>
          <w:tcPr>
            <w:tcW w:w="78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352B" w:rsidRDefault="00DA352B" w:rsidP="003238EC">
            <w:pPr>
              <w:widowControl/>
              <w:numPr>
                <w:ilvl w:val="0"/>
                <w:numId w:val="21"/>
              </w:numPr>
              <w:jc w:val="left"/>
              <w:rPr>
                <w:rFonts w:ascii="仿宋" w:eastAsia="仿宋" w:hAnsi="仿宋" w:cs="宋体"/>
                <w:sz w:val="24"/>
                <w:szCs w:val="30"/>
              </w:rPr>
            </w:pPr>
            <w:r>
              <w:rPr>
                <w:rFonts w:ascii="仿宋" w:eastAsia="仿宋" w:hAnsi="仿宋" w:cs="宋体" w:hint="eastAsia"/>
                <w:sz w:val="24"/>
                <w:szCs w:val="30"/>
              </w:rPr>
              <w:t>预算审批流设置:管理员设置审批流，预算申请人提交后，审批人将按该审批流进行审批</w:t>
            </w:r>
          </w:p>
          <w:p w:rsidR="00DA352B" w:rsidRDefault="00DA352B" w:rsidP="003238EC">
            <w:pPr>
              <w:widowControl/>
              <w:numPr>
                <w:ilvl w:val="0"/>
                <w:numId w:val="21"/>
              </w:numPr>
              <w:jc w:val="left"/>
              <w:rPr>
                <w:rFonts w:ascii="仿宋" w:eastAsia="仿宋" w:hAnsi="仿宋" w:cs="宋体"/>
                <w:color w:val="000000"/>
                <w:sz w:val="24"/>
                <w:szCs w:val="30"/>
              </w:rPr>
            </w:pPr>
            <w:r>
              <w:rPr>
                <w:rFonts w:ascii="仿宋" w:eastAsia="仿宋" w:hAnsi="仿宋" w:cs="宋体" w:hint="eastAsia"/>
                <w:sz w:val="24"/>
                <w:szCs w:val="30"/>
              </w:rPr>
              <w:t>报销审批流设置:管理员设置审批流，报销人、借款人提交后，审批人将按该审批流进行审批</w:t>
            </w:r>
          </w:p>
        </w:tc>
      </w:tr>
      <w:tr w:rsidR="00DA352B" w:rsidTr="003238EC">
        <w:trPr>
          <w:trHeight w:val="852"/>
        </w:trPr>
        <w:tc>
          <w:tcPr>
            <w:tcW w:w="1062" w:type="dxa"/>
            <w:vMerge/>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DA352B" w:rsidRDefault="00DA352B" w:rsidP="003238EC">
            <w:pPr>
              <w:jc w:val="center"/>
              <w:rPr>
                <w:rFonts w:ascii="仿宋" w:eastAsia="仿宋" w:hAnsi="仿宋" w:cs="宋体"/>
                <w:color w:val="000000"/>
                <w:sz w:val="24"/>
                <w:szCs w:val="30"/>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A352B" w:rsidRDefault="00DA352B" w:rsidP="003238EC">
            <w:pPr>
              <w:widowControl/>
              <w:jc w:val="center"/>
              <w:textAlignment w:val="center"/>
              <w:rPr>
                <w:rFonts w:ascii="仿宋" w:eastAsia="仿宋" w:hAnsi="仿宋" w:cs="宋体"/>
                <w:color w:val="000000"/>
                <w:kern w:val="0"/>
                <w:sz w:val="24"/>
                <w:szCs w:val="30"/>
              </w:rPr>
            </w:pPr>
            <w:r>
              <w:rPr>
                <w:rFonts w:ascii="仿宋" w:eastAsia="仿宋" w:hAnsi="仿宋" w:cs="宋体" w:hint="eastAsia"/>
                <w:color w:val="000000"/>
                <w:kern w:val="0"/>
                <w:sz w:val="24"/>
                <w:szCs w:val="30"/>
              </w:rPr>
              <w:t>2</w:t>
            </w:r>
            <w:r>
              <w:rPr>
                <w:rFonts w:ascii="仿宋" w:eastAsia="仿宋" w:hAnsi="仿宋" w:cs="宋体"/>
                <w:color w:val="000000"/>
                <w:kern w:val="0"/>
                <w:sz w:val="24"/>
                <w:szCs w:val="30"/>
              </w:rPr>
              <w:t>0</w:t>
            </w:r>
            <w:r>
              <w:rPr>
                <w:rFonts w:ascii="仿宋" w:eastAsia="仿宋" w:hAnsi="仿宋" w:cs="宋体" w:hint="eastAsia"/>
                <w:color w:val="000000"/>
                <w:kern w:val="0"/>
                <w:sz w:val="24"/>
                <w:szCs w:val="30"/>
              </w:rPr>
              <w:t>.职能管理</w:t>
            </w:r>
          </w:p>
        </w:tc>
        <w:tc>
          <w:tcPr>
            <w:tcW w:w="78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352B" w:rsidRDefault="00DA352B" w:rsidP="00DA352B">
            <w:pPr>
              <w:widowControl/>
              <w:numPr>
                <w:ilvl w:val="0"/>
                <w:numId w:val="23"/>
              </w:numPr>
              <w:jc w:val="left"/>
              <w:rPr>
                <w:rFonts w:ascii="仿宋" w:eastAsia="仿宋" w:hAnsi="仿宋" w:cs="宋体"/>
                <w:sz w:val="24"/>
                <w:szCs w:val="30"/>
              </w:rPr>
            </w:pPr>
            <w:r>
              <w:rPr>
                <w:rFonts w:ascii="仿宋" w:eastAsia="仿宋" w:hAnsi="仿宋" w:cs="宋体" w:hint="eastAsia"/>
                <w:sz w:val="24"/>
                <w:szCs w:val="30"/>
              </w:rPr>
              <w:t>新建职能:新建职能，用于控制操作权限</w:t>
            </w:r>
          </w:p>
          <w:p w:rsidR="00DA352B" w:rsidRDefault="00DA352B" w:rsidP="00DA352B">
            <w:pPr>
              <w:widowControl/>
              <w:numPr>
                <w:ilvl w:val="0"/>
                <w:numId w:val="23"/>
              </w:numPr>
              <w:jc w:val="left"/>
              <w:rPr>
                <w:rFonts w:ascii="仿宋" w:eastAsia="仿宋" w:hAnsi="仿宋" w:cs="宋体"/>
                <w:sz w:val="24"/>
                <w:szCs w:val="30"/>
              </w:rPr>
            </w:pPr>
            <w:r>
              <w:rPr>
                <w:rFonts w:ascii="仿宋" w:eastAsia="仿宋" w:hAnsi="仿宋" w:cs="宋体" w:hint="eastAsia"/>
                <w:sz w:val="24"/>
                <w:szCs w:val="30"/>
              </w:rPr>
              <w:t>编辑职能:对职能进行编辑</w:t>
            </w:r>
          </w:p>
          <w:p w:rsidR="00DA352B" w:rsidRDefault="00DA352B" w:rsidP="00DA352B">
            <w:pPr>
              <w:widowControl/>
              <w:numPr>
                <w:ilvl w:val="0"/>
                <w:numId w:val="23"/>
              </w:numPr>
              <w:jc w:val="left"/>
              <w:rPr>
                <w:rFonts w:ascii="仿宋" w:eastAsia="仿宋" w:hAnsi="仿宋" w:cs="宋体"/>
                <w:color w:val="000000"/>
                <w:sz w:val="24"/>
                <w:szCs w:val="30"/>
              </w:rPr>
            </w:pPr>
            <w:r>
              <w:rPr>
                <w:rFonts w:ascii="仿宋" w:eastAsia="仿宋" w:hAnsi="仿宋" w:cs="宋体" w:hint="eastAsia"/>
                <w:sz w:val="24"/>
                <w:szCs w:val="30"/>
              </w:rPr>
              <w:t>删除职能:对职能进行删除操作，删除需进行二次确认</w:t>
            </w:r>
          </w:p>
        </w:tc>
      </w:tr>
      <w:tr w:rsidR="00DA352B" w:rsidTr="003238EC">
        <w:trPr>
          <w:trHeight w:val="259"/>
        </w:trPr>
        <w:tc>
          <w:tcPr>
            <w:tcW w:w="1062" w:type="dxa"/>
            <w:vMerge/>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DA352B" w:rsidRDefault="00DA352B" w:rsidP="003238EC">
            <w:pPr>
              <w:jc w:val="center"/>
              <w:rPr>
                <w:rFonts w:ascii="仿宋" w:eastAsia="仿宋" w:hAnsi="仿宋" w:cs="宋体"/>
                <w:color w:val="000000"/>
                <w:sz w:val="24"/>
                <w:szCs w:val="30"/>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A352B" w:rsidRDefault="00DA352B" w:rsidP="003238EC">
            <w:pPr>
              <w:widowControl/>
              <w:jc w:val="center"/>
              <w:textAlignment w:val="center"/>
              <w:rPr>
                <w:rFonts w:ascii="仿宋" w:eastAsia="仿宋" w:hAnsi="仿宋" w:cs="宋体"/>
                <w:color w:val="000000"/>
                <w:kern w:val="0"/>
                <w:sz w:val="24"/>
                <w:szCs w:val="30"/>
              </w:rPr>
            </w:pPr>
            <w:r>
              <w:rPr>
                <w:rFonts w:ascii="仿宋" w:eastAsia="仿宋" w:hAnsi="仿宋" w:cs="宋体" w:hint="eastAsia"/>
                <w:color w:val="000000"/>
                <w:kern w:val="0"/>
                <w:sz w:val="24"/>
                <w:szCs w:val="30"/>
              </w:rPr>
              <w:t>2</w:t>
            </w:r>
            <w:r>
              <w:rPr>
                <w:rFonts w:ascii="仿宋" w:eastAsia="仿宋" w:hAnsi="仿宋" w:cs="宋体"/>
                <w:color w:val="000000"/>
                <w:kern w:val="0"/>
                <w:sz w:val="24"/>
                <w:szCs w:val="30"/>
              </w:rPr>
              <w:t>1</w:t>
            </w:r>
            <w:r>
              <w:rPr>
                <w:rFonts w:ascii="仿宋" w:eastAsia="仿宋" w:hAnsi="仿宋" w:cs="宋体" w:hint="eastAsia"/>
                <w:color w:val="000000"/>
                <w:kern w:val="0"/>
                <w:sz w:val="24"/>
                <w:szCs w:val="30"/>
              </w:rPr>
              <w:t>.部门和用户管理</w:t>
            </w:r>
          </w:p>
        </w:tc>
        <w:tc>
          <w:tcPr>
            <w:tcW w:w="78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352B" w:rsidRDefault="00DA352B" w:rsidP="00DA352B">
            <w:pPr>
              <w:widowControl/>
              <w:numPr>
                <w:ilvl w:val="0"/>
                <w:numId w:val="24"/>
              </w:numPr>
              <w:jc w:val="left"/>
              <w:rPr>
                <w:rFonts w:ascii="仿宋" w:eastAsia="仿宋" w:hAnsi="仿宋" w:cs="宋体"/>
                <w:sz w:val="24"/>
                <w:szCs w:val="30"/>
              </w:rPr>
            </w:pPr>
            <w:r>
              <w:rPr>
                <w:rFonts w:ascii="仿宋" w:eastAsia="仿宋" w:hAnsi="仿宋" w:cs="宋体" w:hint="eastAsia"/>
                <w:sz w:val="24"/>
                <w:szCs w:val="30"/>
              </w:rPr>
              <w:t>分配职称和职能:选中某一用户，为其赋予职称和职能，该用户将拥有相应的数据范围和操作权限</w:t>
            </w:r>
          </w:p>
          <w:p w:rsidR="00DA352B" w:rsidRDefault="00DA352B" w:rsidP="00DA352B">
            <w:pPr>
              <w:widowControl/>
              <w:numPr>
                <w:ilvl w:val="0"/>
                <w:numId w:val="24"/>
              </w:numPr>
              <w:jc w:val="left"/>
              <w:rPr>
                <w:rFonts w:ascii="仿宋" w:eastAsia="仿宋" w:hAnsi="仿宋" w:cs="宋体"/>
                <w:sz w:val="24"/>
                <w:szCs w:val="30"/>
              </w:rPr>
            </w:pPr>
            <w:r>
              <w:rPr>
                <w:rFonts w:ascii="仿宋" w:eastAsia="仿宋" w:hAnsi="仿宋" w:cs="宋体" w:hint="eastAsia"/>
                <w:sz w:val="24"/>
                <w:szCs w:val="30"/>
              </w:rPr>
              <w:t>禁用:用户被禁用后不可登录系统</w:t>
            </w:r>
          </w:p>
          <w:p w:rsidR="00DA352B" w:rsidRDefault="00DA352B" w:rsidP="00DA352B">
            <w:pPr>
              <w:widowControl/>
              <w:numPr>
                <w:ilvl w:val="0"/>
                <w:numId w:val="24"/>
              </w:numPr>
              <w:jc w:val="left"/>
              <w:rPr>
                <w:rFonts w:ascii="仿宋" w:eastAsia="仿宋" w:hAnsi="仿宋" w:cs="宋体"/>
                <w:sz w:val="24"/>
                <w:szCs w:val="30"/>
              </w:rPr>
            </w:pPr>
            <w:r>
              <w:rPr>
                <w:rFonts w:ascii="仿宋" w:eastAsia="仿宋" w:hAnsi="仿宋" w:cs="宋体" w:hint="eastAsia"/>
                <w:sz w:val="24"/>
                <w:szCs w:val="30"/>
              </w:rPr>
              <w:t>启用:对于被禁用的用户可进行启用操作，该用户可重新登录使用系统</w:t>
            </w:r>
          </w:p>
          <w:p w:rsidR="00DA352B" w:rsidRDefault="00DA352B" w:rsidP="00DA352B">
            <w:pPr>
              <w:widowControl/>
              <w:numPr>
                <w:ilvl w:val="0"/>
                <w:numId w:val="24"/>
              </w:numPr>
              <w:jc w:val="left"/>
              <w:rPr>
                <w:rFonts w:ascii="仿宋" w:eastAsia="仿宋" w:hAnsi="仿宋" w:cs="宋体"/>
                <w:color w:val="000000"/>
                <w:sz w:val="24"/>
                <w:szCs w:val="30"/>
              </w:rPr>
            </w:pPr>
            <w:r>
              <w:rPr>
                <w:rFonts w:ascii="仿宋" w:eastAsia="仿宋" w:hAnsi="仿宋" w:cs="宋体" w:hint="eastAsia"/>
                <w:sz w:val="24"/>
                <w:szCs w:val="30"/>
              </w:rPr>
              <w:t>重置密码:管理员对普通用户进行重置密码操作</w:t>
            </w:r>
          </w:p>
        </w:tc>
      </w:tr>
      <w:tr w:rsidR="00DA352B" w:rsidTr="003238EC">
        <w:trPr>
          <w:trHeight w:val="436"/>
        </w:trPr>
        <w:tc>
          <w:tcPr>
            <w:tcW w:w="1062" w:type="dxa"/>
            <w:vMerge/>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DA352B" w:rsidRDefault="00DA352B" w:rsidP="003238EC">
            <w:pPr>
              <w:jc w:val="center"/>
              <w:rPr>
                <w:rFonts w:ascii="仿宋" w:eastAsia="仿宋" w:hAnsi="仿宋" w:cs="宋体"/>
                <w:color w:val="000000"/>
                <w:sz w:val="24"/>
                <w:szCs w:val="30"/>
              </w:rPr>
            </w:pP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352B" w:rsidRDefault="00DA352B" w:rsidP="003238EC">
            <w:pPr>
              <w:widowControl/>
              <w:jc w:val="center"/>
              <w:textAlignment w:val="center"/>
              <w:rPr>
                <w:rFonts w:ascii="仿宋" w:eastAsia="仿宋" w:hAnsi="仿宋" w:cs="宋体"/>
                <w:color w:val="000000"/>
                <w:kern w:val="0"/>
                <w:sz w:val="24"/>
                <w:szCs w:val="30"/>
              </w:rPr>
            </w:pPr>
            <w:r>
              <w:rPr>
                <w:rFonts w:ascii="仿宋" w:eastAsia="仿宋" w:hAnsi="仿宋" w:cs="宋体" w:hint="eastAsia"/>
                <w:color w:val="000000"/>
                <w:kern w:val="0"/>
                <w:sz w:val="24"/>
                <w:szCs w:val="30"/>
              </w:rPr>
              <w:t>2</w:t>
            </w:r>
            <w:r>
              <w:rPr>
                <w:rFonts w:ascii="仿宋" w:eastAsia="仿宋" w:hAnsi="仿宋" w:cs="宋体"/>
                <w:color w:val="000000"/>
                <w:kern w:val="0"/>
                <w:sz w:val="24"/>
                <w:szCs w:val="30"/>
              </w:rPr>
              <w:t>2</w:t>
            </w:r>
            <w:r>
              <w:rPr>
                <w:rFonts w:ascii="仿宋" w:eastAsia="仿宋" w:hAnsi="仿宋" w:cs="宋体" w:hint="eastAsia"/>
                <w:color w:val="000000"/>
                <w:kern w:val="0"/>
                <w:sz w:val="24"/>
                <w:szCs w:val="30"/>
              </w:rPr>
              <w:t>.安全设置</w:t>
            </w:r>
          </w:p>
        </w:tc>
        <w:tc>
          <w:tcPr>
            <w:tcW w:w="78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A352B" w:rsidRDefault="00DA352B" w:rsidP="00DA352B">
            <w:pPr>
              <w:widowControl/>
              <w:numPr>
                <w:ilvl w:val="0"/>
                <w:numId w:val="25"/>
              </w:numPr>
              <w:jc w:val="left"/>
              <w:rPr>
                <w:rFonts w:ascii="仿宋" w:eastAsia="仿宋" w:hAnsi="仿宋" w:cs="宋体"/>
                <w:sz w:val="24"/>
                <w:szCs w:val="30"/>
              </w:rPr>
            </w:pPr>
            <w:r>
              <w:rPr>
                <w:rFonts w:ascii="仿宋" w:eastAsia="仿宋" w:hAnsi="仿宋" w:cs="宋体" w:hint="eastAsia"/>
                <w:sz w:val="24"/>
                <w:szCs w:val="30"/>
              </w:rPr>
              <w:t>登录错误次数控制:自定义密码输入错误次数，如果超过设定次数，系统将限制登录时间</w:t>
            </w:r>
          </w:p>
          <w:p w:rsidR="00DA352B" w:rsidRDefault="00DA352B" w:rsidP="00DA352B">
            <w:pPr>
              <w:widowControl/>
              <w:numPr>
                <w:ilvl w:val="0"/>
                <w:numId w:val="25"/>
              </w:numPr>
              <w:jc w:val="left"/>
              <w:rPr>
                <w:rFonts w:ascii="仿宋" w:eastAsia="仿宋" w:hAnsi="仿宋" w:cs="宋体"/>
                <w:color w:val="000000"/>
                <w:sz w:val="24"/>
                <w:szCs w:val="30"/>
              </w:rPr>
            </w:pPr>
            <w:r>
              <w:rPr>
                <w:rFonts w:ascii="仿宋" w:eastAsia="仿宋" w:hAnsi="仿宋" w:cs="宋体" w:hint="eastAsia"/>
                <w:sz w:val="24"/>
                <w:szCs w:val="30"/>
              </w:rPr>
              <w:t>密码级别:自定义密码组成规则</w:t>
            </w:r>
          </w:p>
        </w:tc>
      </w:tr>
    </w:tbl>
    <w:p w:rsidR="00DA352B" w:rsidRDefault="00DA352B" w:rsidP="00DA352B">
      <w:pPr>
        <w:spacing w:line="360" w:lineRule="auto"/>
        <w:ind w:firstLineChars="100" w:firstLine="321"/>
        <w:rPr>
          <w:rFonts w:ascii="仿宋" w:eastAsia="仿宋" w:hAnsi="仿宋"/>
          <w:b/>
          <w:sz w:val="32"/>
          <w:szCs w:val="32"/>
        </w:rPr>
      </w:pPr>
      <w:r>
        <w:rPr>
          <w:rFonts w:ascii="仿宋" w:eastAsia="仿宋" w:hAnsi="仿宋" w:hint="eastAsia"/>
          <w:b/>
          <w:sz w:val="32"/>
          <w:szCs w:val="32"/>
        </w:rPr>
        <w:t>（三）报销服务实施要求</w:t>
      </w:r>
    </w:p>
    <w:p w:rsidR="00DA352B" w:rsidRDefault="00DA352B" w:rsidP="00DA352B">
      <w:pPr>
        <w:spacing w:line="360" w:lineRule="auto"/>
        <w:ind w:firstLineChars="196" w:firstLine="627"/>
        <w:rPr>
          <w:rFonts w:ascii="仿宋" w:eastAsia="仿宋" w:hAnsi="仿宋"/>
          <w:sz w:val="32"/>
          <w:szCs w:val="32"/>
        </w:rPr>
      </w:pPr>
      <w:r>
        <w:rPr>
          <w:rFonts w:ascii="仿宋" w:eastAsia="仿宋" w:hAnsi="仿宋" w:hint="eastAsia"/>
          <w:sz w:val="32"/>
          <w:szCs w:val="32"/>
        </w:rPr>
        <w:t>1.报销服务项目建设总体要求</w:t>
      </w:r>
    </w:p>
    <w:p w:rsidR="00DA352B" w:rsidRDefault="00DA352B" w:rsidP="00DA352B">
      <w:pPr>
        <w:spacing w:line="360" w:lineRule="auto"/>
        <w:ind w:firstLineChars="196" w:firstLine="627"/>
        <w:rPr>
          <w:rFonts w:ascii="仿宋" w:eastAsia="仿宋" w:hAnsi="仿宋"/>
          <w:sz w:val="32"/>
          <w:szCs w:val="32"/>
        </w:rPr>
      </w:pPr>
      <w:r>
        <w:rPr>
          <w:rFonts w:ascii="仿宋" w:eastAsia="仿宋" w:hAnsi="仿宋" w:hint="eastAsia"/>
          <w:sz w:val="32"/>
          <w:szCs w:val="32"/>
        </w:rPr>
        <w:t>项目必须本着统一规划，分阶段实施的原则进行建设。统一规划是指整体系统的差异和需求统一完成，在内容实现时采用分步实施、阶段发布的方法。</w:t>
      </w:r>
    </w:p>
    <w:p w:rsidR="00DA352B" w:rsidRDefault="00DA352B" w:rsidP="00DA352B">
      <w:pPr>
        <w:spacing w:line="360" w:lineRule="auto"/>
        <w:ind w:firstLineChars="196" w:firstLine="627"/>
        <w:rPr>
          <w:rFonts w:ascii="仿宋" w:eastAsia="仿宋" w:hAnsi="仿宋"/>
          <w:sz w:val="32"/>
          <w:szCs w:val="32"/>
        </w:rPr>
      </w:pPr>
      <w:r>
        <w:rPr>
          <w:rFonts w:ascii="仿宋" w:eastAsia="仿宋" w:hAnsi="仿宋" w:hint="eastAsia"/>
          <w:sz w:val="32"/>
          <w:szCs w:val="32"/>
        </w:rPr>
        <w:t>2.项目开发周期</w:t>
      </w:r>
    </w:p>
    <w:p w:rsidR="00DA352B" w:rsidRDefault="00DA352B" w:rsidP="00DA352B">
      <w:pPr>
        <w:spacing w:line="360" w:lineRule="auto"/>
        <w:ind w:firstLineChars="196" w:firstLine="627"/>
        <w:rPr>
          <w:rFonts w:ascii="仿宋" w:eastAsia="仿宋" w:hAnsi="仿宋"/>
          <w:sz w:val="32"/>
          <w:szCs w:val="32"/>
        </w:rPr>
      </w:pPr>
      <w:r>
        <w:rPr>
          <w:rFonts w:ascii="仿宋" w:eastAsia="仿宋" w:hAnsi="仿宋" w:hint="eastAsia"/>
          <w:sz w:val="32"/>
          <w:szCs w:val="32"/>
        </w:rPr>
        <w:t>要求潜在合作机构提供合理的实施计划安排，细化到每个阶段的任务分工，本报销服务项目要求在合同签订后</w:t>
      </w:r>
      <w:r>
        <w:rPr>
          <w:rFonts w:ascii="仿宋" w:eastAsia="仿宋" w:hAnsi="仿宋"/>
          <w:sz w:val="32"/>
          <w:szCs w:val="32"/>
        </w:rPr>
        <w:t>3</w:t>
      </w:r>
      <w:r>
        <w:rPr>
          <w:rFonts w:ascii="仿宋" w:eastAsia="仿宋" w:hAnsi="仿宋" w:hint="eastAsia"/>
          <w:sz w:val="32"/>
          <w:szCs w:val="32"/>
        </w:rPr>
        <w:t>个月内上线移动报销及相关服务。</w:t>
      </w:r>
    </w:p>
    <w:p w:rsidR="00DA352B" w:rsidRDefault="00DA352B" w:rsidP="00DA352B">
      <w:pPr>
        <w:spacing w:line="360" w:lineRule="auto"/>
        <w:ind w:firstLineChars="196" w:firstLine="627"/>
        <w:rPr>
          <w:rFonts w:ascii="仿宋" w:eastAsia="仿宋" w:hAnsi="仿宋"/>
          <w:sz w:val="32"/>
          <w:szCs w:val="32"/>
        </w:rPr>
      </w:pPr>
      <w:r>
        <w:rPr>
          <w:rFonts w:ascii="仿宋" w:eastAsia="仿宋" w:hAnsi="仿宋" w:hint="eastAsia"/>
          <w:sz w:val="32"/>
          <w:szCs w:val="32"/>
        </w:rPr>
        <w:t>3.项目建设进度</w:t>
      </w:r>
    </w:p>
    <w:p w:rsidR="00DA352B" w:rsidRDefault="00DA352B" w:rsidP="00DA352B">
      <w:pPr>
        <w:spacing w:line="360" w:lineRule="auto"/>
        <w:ind w:firstLineChars="196" w:firstLine="627"/>
        <w:rPr>
          <w:rFonts w:ascii="仿宋" w:eastAsia="仿宋" w:hAnsi="仿宋"/>
          <w:sz w:val="32"/>
          <w:szCs w:val="32"/>
        </w:rPr>
      </w:pPr>
      <w:r>
        <w:rPr>
          <w:rFonts w:ascii="仿宋" w:eastAsia="仿宋" w:hAnsi="仿宋" w:hint="eastAsia"/>
          <w:sz w:val="32"/>
          <w:szCs w:val="32"/>
        </w:rPr>
        <w:t>潜在合作机构需详细描述项目各项工作的进展计划，并明确完成各项工作预计所需时间及达到的阶段目标。</w:t>
      </w:r>
    </w:p>
    <w:p w:rsidR="00DA352B" w:rsidRDefault="00DA352B" w:rsidP="00DA352B">
      <w:pPr>
        <w:spacing w:line="360" w:lineRule="auto"/>
        <w:ind w:firstLineChars="196" w:firstLine="627"/>
        <w:rPr>
          <w:rFonts w:ascii="仿宋" w:eastAsia="仿宋" w:hAnsi="仿宋"/>
          <w:sz w:val="32"/>
          <w:szCs w:val="32"/>
        </w:rPr>
      </w:pPr>
      <w:r>
        <w:rPr>
          <w:rFonts w:ascii="仿宋" w:eastAsia="仿宋" w:hAnsi="仿宋" w:hint="eastAsia"/>
          <w:sz w:val="32"/>
          <w:szCs w:val="32"/>
        </w:rPr>
        <w:t>4.项目实施的组织、管理</w:t>
      </w:r>
    </w:p>
    <w:p w:rsidR="00DA352B" w:rsidRDefault="00DA352B" w:rsidP="00DA352B">
      <w:pPr>
        <w:spacing w:line="360" w:lineRule="auto"/>
        <w:ind w:firstLineChars="196" w:firstLine="627"/>
        <w:rPr>
          <w:rFonts w:ascii="仿宋" w:eastAsia="仿宋" w:hAnsi="仿宋"/>
          <w:sz w:val="32"/>
          <w:szCs w:val="32"/>
        </w:rPr>
      </w:pPr>
      <w:r>
        <w:rPr>
          <w:rFonts w:ascii="仿宋" w:eastAsia="仿宋" w:hAnsi="仿宋" w:hint="eastAsia"/>
          <w:sz w:val="32"/>
          <w:szCs w:val="32"/>
        </w:rPr>
        <w:t>系统建设需要潜在合作机构就项目实施的领导、组织与管理进行合理规划，明确项目组织与岗位职责，采用成熟开发工具，按照科学、先进的项目管理方法论周密计划、精心</w:t>
      </w:r>
      <w:r>
        <w:rPr>
          <w:rFonts w:ascii="仿宋" w:eastAsia="仿宋" w:hAnsi="仿宋" w:hint="eastAsia"/>
          <w:sz w:val="32"/>
          <w:szCs w:val="32"/>
        </w:rPr>
        <w:lastRenderedPageBreak/>
        <w:t>施工。同时，要求潜在合作机构描述自身的技术实力和确保项目顺利实施的组织和相关措施。</w:t>
      </w:r>
    </w:p>
    <w:p w:rsidR="00DA352B" w:rsidRDefault="00DA352B" w:rsidP="00DA352B">
      <w:pPr>
        <w:spacing w:line="360" w:lineRule="auto"/>
        <w:ind w:firstLineChars="196" w:firstLine="627"/>
        <w:rPr>
          <w:rFonts w:ascii="仿宋" w:eastAsia="仿宋" w:hAnsi="仿宋"/>
          <w:sz w:val="32"/>
          <w:szCs w:val="32"/>
        </w:rPr>
      </w:pPr>
      <w:r>
        <w:rPr>
          <w:rFonts w:ascii="仿宋" w:eastAsia="仿宋" w:hAnsi="仿宋" w:hint="eastAsia"/>
          <w:sz w:val="32"/>
          <w:szCs w:val="32"/>
        </w:rPr>
        <w:t>系统必须采用统一规划、分步实施的原则，明确项目的组织架构、职责分工，项目采用的实施方法以及相关的项目管理工具等进行项目的实施。同时，提出项目的关键点和风险点并提出对应的解决方法，以保证项目的确实可行。</w:t>
      </w:r>
    </w:p>
    <w:p w:rsidR="00DA352B" w:rsidRDefault="00DA352B" w:rsidP="00DA352B">
      <w:pPr>
        <w:spacing w:line="360" w:lineRule="auto"/>
        <w:ind w:firstLineChars="196" w:firstLine="627"/>
        <w:rPr>
          <w:rFonts w:ascii="仿宋" w:eastAsia="仿宋" w:hAnsi="仿宋"/>
          <w:sz w:val="32"/>
          <w:szCs w:val="32"/>
        </w:rPr>
      </w:pPr>
      <w:r>
        <w:rPr>
          <w:rFonts w:ascii="仿宋" w:eastAsia="仿宋" w:hAnsi="仿宋" w:hint="eastAsia"/>
          <w:sz w:val="32"/>
          <w:szCs w:val="32"/>
        </w:rPr>
        <w:t>5.系统测试</w:t>
      </w:r>
    </w:p>
    <w:p w:rsidR="00DA352B" w:rsidRDefault="00DA352B" w:rsidP="00DA352B">
      <w:pPr>
        <w:spacing w:line="360" w:lineRule="auto"/>
        <w:ind w:firstLineChars="196" w:firstLine="627"/>
        <w:rPr>
          <w:rFonts w:ascii="仿宋" w:eastAsia="仿宋" w:hAnsi="仿宋"/>
          <w:sz w:val="32"/>
          <w:szCs w:val="32"/>
        </w:rPr>
      </w:pPr>
      <w:r>
        <w:rPr>
          <w:rFonts w:ascii="仿宋" w:eastAsia="仿宋" w:hAnsi="仿宋" w:hint="eastAsia"/>
          <w:sz w:val="32"/>
          <w:szCs w:val="32"/>
        </w:rPr>
        <w:t xml:space="preserve">潜在合作机构必须制定系统整体测试方案。 </w:t>
      </w:r>
    </w:p>
    <w:p w:rsidR="00DA352B" w:rsidRDefault="00DA352B" w:rsidP="00DA352B">
      <w:pPr>
        <w:spacing w:line="360" w:lineRule="auto"/>
        <w:ind w:firstLineChars="196" w:firstLine="627"/>
        <w:rPr>
          <w:rFonts w:ascii="仿宋" w:eastAsia="仿宋" w:hAnsi="仿宋"/>
          <w:sz w:val="32"/>
          <w:szCs w:val="32"/>
        </w:rPr>
      </w:pPr>
      <w:r>
        <w:rPr>
          <w:rFonts w:ascii="仿宋" w:eastAsia="仿宋" w:hAnsi="仿宋" w:hint="eastAsia"/>
          <w:sz w:val="32"/>
          <w:szCs w:val="32"/>
        </w:rPr>
        <w:t>6.软件著作权</w:t>
      </w:r>
    </w:p>
    <w:p w:rsidR="00DA352B" w:rsidRDefault="00DA352B" w:rsidP="00DA352B">
      <w:pPr>
        <w:spacing w:line="360" w:lineRule="auto"/>
        <w:ind w:firstLineChars="196" w:firstLine="627"/>
        <w:rPr>
          <w:rFonts w:ascii="仿宋" w:eastAsia="仿宋" w:hAnsi="仿宋"/>
          <w:sz w:val="32"/>
          <w:szCs w:val="32"/>
        </w:rPr>
      </w:pPr>
      <w:r>
        <w:rPr>
          <w:rFonts w:ascii="仿宋" w:eastAsia="仿宋" w:hAnsi="仿宋" w:hint="eastAsia"/>
          <w:sz w:val="32"/>
          <w:szCs w:val="32"/>
        </w:rPr>
        <w:t>项目上线运行完成验收后，如在公司提供的原版软件服务上有修改，符合申请软件著作权条件的由公司及医院共同享有该报销软件系统软件著作权。</w:t>
      </w:r>
    </w:p>
    <w:p w:rsidR="00DA352B" w:rsidRDefault="00DA352B" w:rsidP="00DA352B">
      <w:pPr>
        <w:spacing w:line="360" w:lineRule="auto"/>
        <w:ind w:firstLineChars="196" w:firstLine="630"/>
        <w:rPr>
          <w:rFonts w:ascii="仿宋" w:eastAsia="仿宋" w:hAnsi="仿宋"/>
          <w:b/>
          <w:sz w:val="32"/>
          <w:szCs w:val="32"/>
        </w:rPr>
      </w:pPr>
      <w:r>
        <w:rPr>
          <w:rFonts w:ascii="仿宋" w:eastAsia="仿宋" w:hAnsi="仿宋" w:hint="eastAsia"/>
          <w:b/>
          <w:sz w:val="32"/>
          <w:szCs w:val="32"/>
        </w:rPr>
        <w:t>（四）报销软件培训</w:t>
      </w:r>
    </w:p>
    <w:p w:rsidR="00DA352B" w:rsidRDefault="00DA352B" w:rsidP="00DA352B">
      <w:pPr>
        <w:spacing w:line="360" w:lineRule="auto"/>
        <w:ind w:firstLineChars="196" w:firstLine="627"/>
        <w:rPr>
          <w:rFonts w:ascii="仿宋" w:eastAsia="仿宋" w:hAnsi="仿宋"/>
          <w:sz w:val="32"/>
          <w:szCs w:val="32"/>
        </w:rPr>
      </w:pPr>
      <w:r>
        <w:rPr>
          <w:rFonts w:ascii="仿宋" w:eastAsia="仿宋" w:hAnsi="仿宋" w:hint="eastAsia"/>
          <w:sz w:val="32"/>
          <w:szCs w:val="32"/>
        </w:rPr>
        <w:t>培训的目的主要是使相关工作人员了解、掌握本项目所涉及的各种技术和设备，更有效和更全面的应用、管理系统。同时，对于使用本系统办公的工作人员，能够灵活使用系统，对于系统管理人员和技术人员能够达到独立操作、分析、判断、解决、排除系统一般故障。</w:t>
      </w:r>
    </w:p>
    <w:p w:rsidR="00DA352B" w:rsidRDefault="00DA352B" w:rsidP="00DA352B">
      <w:pPr>
        <w:spacing w:line="360" w:lineRule="auto"/>
        <w:ind w:firstLineChars="196" w:firstLine="630"/>
        <w:rPr>
          <w:rFonts w:ascii="仿宋" w:eastAsia="仿宋" w:hAnsi="仿宋"/>
          <w:b/>
          <w:sz w:val="32"/>
          <w:szCs w:val="32"/>
        </w:rPr>
      </w:pPr>
      <w:r>
        <w:rPr>
          <w:rFonts w:ascii="仿宋" w:eastAsia="仿宋" w:hAnsi="仿宋" w:hint="eastAsia"/>
          <w:b/>
          <w:sz w:val="32"/>
          <w:szCs w:val="32"/>
        </w:rPr>
        <w:t>（五）其他服务要求</w:t>
      </w:r>
    </w:p>
    <w:p w:rsidR="00DA352B" w:rsidRDefault="00DA352B" w:rsidP="00DA352B">
      <w:pPr>
        <w:spacing w:line="360" w:lineRule="auto"/>
        <w:ind w:firstLineChars="196" w:firstLine="627"/>
        <w:rPr>
          <w:rFonts w:ascii="仿宋" w:eastAsia="仿宋" w:hAnsi="仿宋"/>
          <w:sz w:val="32"/>
          <w:szCs w:val="32"/>
        </w:rPr>
      </w:pPr>
      <w:r>
        <w:rPr>
          <w:rFonts w:ascii="仿宋" w:eastAsia="仿宋" w:hAnsi="仿宋" w:hint="eastAsia"/>
          <w:sz w:val="32"/>
          <w:szCs w:val="32"/>
        </w:rPr>
        <w:t>1.所提供的技术服务至少为7×24小时支持维护服务，包括邮件、电话、远程维护、现场服务等方式。必须保证1小时之内响应、24小时之内解决问题。</w:t>
      </w:r>
    </w:p>
    <w:p w:rsidR="00DA352B" w:rsidRDefault="00DA352B" w:rsidP="00DA352B">
      <w:pPr>
        <w:spacing w:line="360" w:lineRule="auto"/>
        <w:ind w:firstLineChars="196" w:firstLine="627"/>
        <w:rPr>
          <w:rFonts w:ascii="仿宋" w:eastAsia="仿宋" w:hAnsi="仿宋"/>
          <w:sz w:val="32"/>
          <w:szCs w:val="32"/>
        </w:rPr>
      </w:pPr>
      <w:r>
        <w:rPr>
          <w:rFonts w:ascii="仿宋" w:eastAsia="仿宋" w:hAnsi="仿宋" w:hint="eastAsia"/>
          <w:sz w:val="32"/>
          <w:szCs w:val="32"/>
        </w:rPr>
        <w:lastRenderedPageBreak/>
        <w:t>2.合作方必须在全系统生命周期内提供应用系统软件等各方面的维护和升级，满足四川省妇幼保健院所需的与应用软件相关的各类技术服务。</w:t>
      </w:r>
    </w:p>
    <w:p w:rsidR="00DA352B" w:rsidRDefault="00DA352B" w:rsidP="00DA352B">
      <w:pPr>
        <w:spacing w:line="360" w:lineRule="auto"/>
        <w:ind w:firstLineChars="196" w:firstLine="627"/>
        <w:rPr>
          <w:rFonts w:ascii="仿宋" w:eastAsia="仿宋" w:hAnsi="仿宋"/>
          <w:sz w:val="32"/>
          <w:szCs w:val="32"/>
        </w:rPr>
      </w:pPr>
      <w:r>
        <w:rPr>
          <w:rFonts w:ascii="仿宋" w:eastAsia="仿宋" w:hAnsi="仿宋" w:hint="eastAsia"/>
          <w:sz w:val="32"/>
          <w:szCs w:val="32"/>
        </w:rPr>
        <w:t>3.合作期限：三年。</w:t>
      </w:r>
    </w:p>
    <w:p w:rsidR="00DA352B" w:rsidRDefault="00DA352B" w:rsidP="00DA352B">
      <w:pPr>
        <w:rPr>
          <w:rFonts w:ascii="仿宋" w:eastAsia="仿宋" w:hAnsi="仿宋"/>
          <w:sz w:val="32"/>
          <w:szCs w:val="32"/>
        </w:rPr>
      </w:pPr>
    </w:p>
    <w:p w:rsidR="00DA352B" w:rsidRDefault="00DA352B" w:rsidP="00DA352B">
      <w:pPr>
        <w:rPr>
          <w:rFonts w:ascii="仿宋" w:eastAsia="仿宋" w:hAnsi="仿宋"/>
          <w:sz w:val="32"/>
          <w:szCs w:val="32"/>
        </w:rPr>
      </w:pPr>
    </w:p>
    <w:p w:rsidR="00DA352B" w:rsidRDefault="00DA352B" w:rsidP="00DA352B">
      <w:pPr>
        <w:rPr>
          <w:rFonts w:ascii="仿宋" w:eastAsia="仿宋" w:hAnsi="仿宋"/>
          <w:sz w:val="32"/>
          <w:szCs w:val="32"/>
        </w:rPr>
      </w:pPr>
    </w:p>
    <w:p w:rsidR="00DA352B" w:rsidRDefault="00DA352B" w:rsidP="00DA352B">
      <w:pPr>
        <w:rPr>
          <w:rFonts w:ascii="仿宋" w:eastAsia="仿宋" w:hAnsi="仿宋"/>
          <w:sz w:val="32"/>
          <w:szCs w:val="32"/>
        </w:rPr>
      </w:pPr>
    </w:p>
    <w:p w:rsidR="00DA352B" w:rsidRDefault="00DA352B" w:rsidP="00DA352B">
      <w:pPr>
        <w:rPr>
          <w:rFonts w:ascii="仿宋" w:eastAsia="仿宋" w:hAnsi="仿宋"/>
          <w:sz w:val="32"/>
          <w:szCs w:val="32"/>
        </w:rPr>
      </w:pPr>
    </w:p>
    <w:p w:rsidR="00DA352B" w:rsidRDefault="00DA352B" w:rsidP="00DA352B">
      <w:pPr>
        <w:rPr>
          <w:rFonts w:ascii="仿宋" w:eastAsia="仿宋" w:hAnsi="仿宋"/>
          <w:sz w:val="32"/>
          <w:szCs w:val="32"/>
        </w:rPr>
      </w:pPr>
    </w:p>
    <w:p w:rsidR="00DA352B" w:rsidRDefault="00DA352B" w:rsidP="00DA352B">
      <w:pPr>
        <w:rPr>
          <w:rFonts w:ascii="仿宋" w:eastAsia="仿宋" w:hAnsi="仿宋"/>
          <w:sz w:val="32"/>
          <w:szCs w:val="32"/>
        </w:rPr>
      </w:pPr>
    </w:p>
    <w:p w:rsidR="00DA352B" w:rsidRDefault="00DA352B" w:rsidP="00DA352B">
      <w:pPr>
        <w:rPr>
          <w:rFonts w:ascii="仿宋" w:eastAsia="仿宋" w:hAnsi="仿宋"/>
          <w:sz w:val="32"/>
          <w:szCs w:val="32"/>
        </w:rPr>
      </w:pPr>
    </w:p>
    <w:p w:rsidR="00DA352B" w:rsidRDefault="00DA352B" w:rsidP="00DA352B">
      <w:pPr>
        <w:rPr>
          <w:rFonts w:ascii="仿宋" w:eastAsia="仿宋" w:hAnsi="仿宋"/>
          <w:sz w:val="32"/>
          <w:szCs w:val="32"/>
        </w:rPr>
      </w:pPr>
    </w:p>
    <w:p w:rsidR="00DA352B" w:rsidRDefault="00DA352B" w:rsidP="00DA352B">
      <w:pPr>
        <w:rPr>
          <w:rFonts w:ascii="仿宋" w:eastAsia="仿宋" w:hAnsi="仿宋"/>
          <w:sz w:val="32"/>
          <w:szCs w:val="32"/>
        </w:rPr>
      </w:pPr>
    </w:p>
    <w:p w:rsidR="00DA352B" w:rsidRDefault="00DA352B" w:rsidP="00DA352B">
      <w:pPr>
        <w:rPr>
          <w:rFonts w:ascii="仿宋" w:eastAsia="仿宋" w:hAnsi="仿宋"/>
          <w:sz w:val="32"/>
          <w:szCs w:val="32"/>
        </w:rPr>
      </w:pPr>
    </w:p>
    <w:p w:rsidR="00DA352B" w:rsidRDefault="00DA352B" w:rsidP="00DA352B">
      <w:pPr>
        <w:rPr>
          <w:rFonts w:ascii="仿宋" w:eastAsia="仿宋" w:hAnsi="仿宋"/>
          <w:sz w:val="32"/>
          <w:szCs w:val="32"/>
        </w:rPr>
      </w:pPr>
    </w:p>
    <w:p w:rsidR="00DA352B" w:rsidRDefault="00DA352B" w:rsidP="00DA352B">
      <w:pPr>
        <w:rPr>
          <w:rFonts w:ascii="仿宋" w:eastAsia="仿宋" w:hAnsi="仿宋"/>
          <w:sz w:val="32"/>
          <w:szCs w:val="32"/>
        </w:rPr>
      </w:pPr>
    </w:p>
    <w:p w:rsidR="00DA352B" w:rsidRDefault="00DA352B" w:rsidP="00DA352B">
      <w:pPr>
        <w:rPr>
          <w:rFonts w:ascii="仿宋" w:eastAsia="仿宋" w:hAnsi="仿宋"/>
          <w:sz w:val="32"/>
          <w:szCs w:val="32"/>
        </w:rPr>
      </w:pPr>
    </w:p>
    <w:p w:rsidR="00DA352B" w:rsidRDefault="00DA352B" w:rsidP="00DA352B">
      <w:pPr>
        <w:rPr>
          <w:rFonts w:ascii="仿宋" w:eastAsia="仿宋" w:hAnsi="仿宋"/>
          <w:sz w:val="32"/>
          <w:szCs w:val="32"/>
        </w:rPr>
      </w:pPr>
    </w:p>
    <w:p w:rsidR="00DA352B" w:rsidRDefault="00DA352B" w:rsidP="00DA352B">
      <w:pPr>
        <w:rPr>
          <w:rFonts w:ascii="仿宋" w:eastAsia="仿宋" w:hAnsi="仿宋"/>
          <w:sz w:val="32"/>
          <w:szCs w:val="32"/>
        </w:rPr>
      </w:pPr>
    </w:p>
    <w:p w:rsidR="00DA352B" w:rsidRDefault="00DA352B" w:rsidP="00DA352B">
      <w:pPr>
        <w:rPr>
          <w:rFonts w:ascii="仿宋" w:eastAsia="仿宋" w:hAnsi="仿宋"/>
          <w:sz w:val="32"/>
          <w:szCs w:val="32"/>
        </w:rPr>
      </w:pPr>
    </w:p>
    <w:p w:rsidR="00DA352B" w:rsidRDefault="00DA352B" w:rsidP="00DA352B">
      <w:pPr>
        <w:rPr>
          <w:rFonts w:ascii="仿宋" w:eastAsia="仿宋" w:hAnsi="仿宋"/>
          <w:sz w:val="32"/>
          <w:szCs w:val="32"/>
        </w:rPr>
      </w:pPr>
    </w:p>
    <w:p w:rsidR="00DA352B" w:rsidRDefault="00DA352B" w:rsidP="00DA352B">
      <w:pPr>
        <w:rPr>
          <w:rFonts w:ascii="仿宋" w:eastAsia="仿宋" w:hAnsi="仿宋"/>
          <w:sz w:val="32"/>
          <w:szCs w:val="32"/>
        </w:rPr>
      </w:pPr>
      <w:r>
        <w:rPr>
          <w:rFonts w:ascii="仿宋" w:eastAsia="仿宋" w:hAnsi="仿宋"/>
          <w:sz w:val="32"/>
          <w:szCs w:val="32"/>
        </w:rPr>
        <w:lastRenderedPageBreak/>
        <w:t>附件</w:t>
      </w:r>
      <w:r>
        <w:rPr>
          <w:rFonts w:ascii="仿宋" w:eastAsia="仿宋" w:hAnsi="仿宋" w:hint="eastAsia"/>
          <w:sz w:val="32"/>
          <w:szCs w:val="32"/>
        </w:rPr>
        <w:t>2</w:t>
      </w:r>
      <w:r>
        <w:rPr>
          <w:rFonts w:ascii="仿宋" w:eastAsia="仿宋" w:hAnsi="仿宋"/>
          <w:sz w:val="32"/>
          <w:szCs w:val="32"/>
        </w:rPr>
        <w:t>：</w:t>
      </w:r>
    </w:p>
    <w:p w:rsidR="00DA352B" w:rsidRDefault="00DA352B" w:rsidP="00DA352B">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合作方案基本格式</w:t>
      </w:r>
    </w:p>
    <w:p w:rsidR="00DA352B" w:rsidRDefault="00DA352B" w:rsidP="00DA352B">
      <w:pPr>
        <w:ind w:firstLineChars="150" w:firstLine="480"/>
        <w:rPr>
          <w:rFonts w:ascii="仿宋" w:eastAsia="仿宋" w:hAnsi="仿宋"/>
          <w:sz w:val="32"/>
          <w:szCs w:val="32"/>
        </w:rPr>
      </w:pPr>
      <w:r>
        <w:rPr>
          <w:rFonts w:ascii="仿宋" w:eastAsia="仿宋" w:hAnsi="仿宋" w:hint="eastAsia"/>
          <w:sz w:val="32"/>
          <w:szCs w:val="32"/>
        </w:rPr>
        <w:t>至少需包括(不限于)以下内容</w:t>
      </w:r>
    </w:p>
    <w:p w:rsidR="00DA352B" w:rsidRDefault="00DA352B" w:rsidP="00DA352B">
      <w:pPr>
        <w:rPr>
          <w:rFonts w:ascii="仿宋" w:eastAsia="仿宋" w:hAnsi="仿宋"/>
          <w:sz w:val="32"/>
          <w:szCs w:val="32"/>
        </w:rPr>
      </w:pPr>
      <w:r>
        <w:rPr>
          <w:rFonts w:ascii="仿宋" w:eastAsia="仿宋" w:hAnsi="仿宋" w:hint="eastAsia"/>
          <w:sz w:val="32"/>
          <w:szCs w:val="32"/>
        </w:rPr>
        <w:t>1.满足医院合作模式,提供完整运行流程及质量控制流程；</w:t>
      </w:r>
    </w:p>
    <w:p w:rsidR="00DA352B" w:rsidRDefault="00DA352B" w:rsidP="00DA352B">
      <w:pPr>
        <w:rPr>
          <w:rFonts w:ascii="仿宋" w:eastAsia="仿宋" w:hAnsi="仿宋"/>
          <w:sz w:val="32"/>
          <w:szCs w:val="32"/>
        </w:rPr>
      </w:pPr>
      <w:r>
        <w:rPr>
          <w:rFonts w:ascii="仿宋" w:eastAsia="仿宋" w:hAnsi="仿宋" w:hint="eastAsia"/>
          <w:sz w:val="32"/>
          <w:szCs w:val="32"/>
        </w:rPr>
        <w:t>2.具体的人员及软硬件设备设施投入；</w:t>
      </w:r>
    </w:p>
    <w:p w:rsidR="00DA352B" w:rsidRDefault="00DA352B" w:rsidP="00DA352B">
      <w:pPr>
        <w:rPr>
          <w:rFonts w:ascii="仿宋" w:eastAsia="仿宋" w:hAnsi="仿宋"/>
          <w:sz w:val="32"/>
          <w:szCs w:val="32"/>
        </w:rPr>
      </w:pPr>
      <w:r>
        <w:rPr>
          <w:rFonts w:ascii="仿宋" w:eastAsia="仿宋" w:hAnsi="仿宋" w:hint="eastAsia"/>
          <w:sz w:val="32"/>
          <w:szCs w:val="32"/>
        </w:rPr>
        <w:t>3.附件及评分表中要求的承诺书、实施方案等；</w:t>
      </w:r>
    </w:p>
    <w:p w:rsidR="00DA352B" w:rsidRDefault="00DA352B" w:rsidP="00DA352B">
      <w:pPr>
        <w:rPr>
          <w:rFonts w:ascii="仿宋" w:eastAsia="仿宋" w:hAnsi="仿宋"/>
          <w:sz w:val="32"/>
          <w:szCs w:val="32"/>
        </w:rPr>
      </w:pPr>
      <w:r>
        <w:rPr>
          <w:rFonts w:ascii="仿宋" w:eastAsia="仿宋" w:hAnsi="仿宋" w:hint="eastAsia"/>
          <w:sz w:val="32"/>
          <w:szCs w:val="32"/>
        </w:rPr>
        <w:t>4.报价表；</w:t>
      </w:r>
    </w:p>
    <w:tbl>
      <w:tblPr>
        <w:tblStyle w:val="a9"/>
        <w:tblW w:w="9923" w:type="dxa"/>
        <w:tblInd w:w="-459" w:type="dxa"/>
        <w:tblLook w:val="04A0"/>
      </w:tblPr>
      <w:tblGrid>
        <w:gridCol w:w="4253"/>
        <w:gridCol w:w="3685"/>
        <w:gridCol w:w="1985"/>
      </w:tblGrid>
      <w:tr w:rsidR="00DA352B" w:rsidTr="003238EC">
        <w:tc>
          <w:tcPr>
            <w:tcW w:w="4253" w:type="dxa"/>
          </w:tcPr>
          <w:p w:rsidR="00DA352B" w:rsidRDefault="00DA352B" w:rsidP="003238EC">
            <w:pPr>
              <w:pStyle w:val="ab"/>
              <w:ind w:firstLineChars="0" w:firstLine="0"/>
              <w:jc w:val="center"/>
              <w:rPr>
                <w:rFonts w:ascii="仿宋" w:eastAsia="仿宋" w:hAnsi="仿宋"/>
                <w:sz w:val="28"/>
                <w:szCs w:val="28"/>
              </w:rPr>
            </w:pPr>
            <w:r>
              <w:rPr>
                <w:rFonts w:ascii="仿宋" w:eastAsia="仿宋" w:hAnsi="仿宋" w:hint="eastAsia"/>
                <w:sz w:val="28"/>
                <w:szCs w:val="28"/>
              </w:rPr>
              <w:t>项目</w:t>
            </w:r>
          </w:p>
        </w:tc>
        <w:tc>
          <w:tcPr>
            <w:tcW w:w="3685" w:type="dxa"/>
          </w:tcPr>
          <w:p w:rsidR="00DA352B" w:rsidRDefault="00DA352B" w:rsidP="003238EC">
            <w:pPr>
              <w:pStyle w:val="ab"/>
              <w:ind w:firstLineChars="0" w:firstLine="0"/>
              <w:jc w:val="center"/>
              <w:rPr>
                <w:rFonts w:ascii="仿宋" w:eastAsia="仿宋" w:hAnsi="仿宋"/>
                <w:sz w:val="28"/>
                <w:szCs w:val="28"/>
              </w:rPr>
            </w:pPr>
            <w:r>
              <w:rPr>
                <w:rFonts w:ascii="仿宋" w:eastAsia="仿宋" w:hAnsi="仿宋" w:hint="eastAsia"/>
                <w:sz w:val="28"/>
                <w:szCs w:val="28"/>
              </w:rPr>
              <w:t>价格</w:t>
            </w:r>
          </w:p>
        </w:tc>
        <w:tc>
          <w:tcPr>
            <w:tcW w:w="1985" w:type="dxa"/>
          </w:tcPr>
          <w:p w:rsidR="00DA352B" w:rsidRDefault="00DA352B" w:rsidP="003238EC">
            <w:pPr>
              <w:pStyle w:val="ab"/>
              <w:ind w:firstLineChars="0" w:firstLine="0"/>
              <w:jc w:val="center"/>
              <w:rPr>
                <w:rFonts w:ascii="仿宋" w:eastAsia="仿宋" w:hAnsi="仿宋"/>
                <w:sz w:val="28"/>
                <w:szCs w:val="28"/>
              </w:rPr>
            </w:pPr>
            <w:r>
              <w:rPr>
                <w:rFonts w:ascii="仿宋" w:eastAsia="仿宋" w:hAnsi="仿宋" w:hint="eastAsia"/>
                <w:sz w:val="28"/>
                <w:szCs w:val="28"/>
              </w:rPr>
              <w:t>备注</w:t>
            </w:r>
          </w:p>
        </w:tc>
      </w:tr>
      <w:tr w:rsidR="00DA352B" w:rsidTr="003238EC">
        <w:trPr>
          <w:trHeight w:val="1106"/>
        </w:trPr>
        <w:tc>
          <w:tcPr>
            <w:tcW w:w="4253" w:type="dxa"/>
          </w:tcPr>
          <w:p w:rsidR="00DA352B" w:rsidRDefault="00DA352B" w:rsidP="003238EC">
            <w:pPr>
              <w:rPr>
                <w:rFonts w:ascii="仿宋" w:eastAsia="仿宋" w:hAnsi="仿宋"/>
                <w:sz w:val="28"/>
                <w:szCs w:val="28"/>
              </w:rPr>
            </w:pPr>
            <w:r>
              <w:rPr>
                <w:rFonts w:ascii="仿宋" w:eastAsia="仿宋" w:hAnsi="仿宋" w:hint="eastAsia"/>
                <w:sz w:val="28"/>
                <w:szCs w:val="28"/>
              </w:rPr>
              <w:t>软件系统维护费等</w:t>
            </w:r>
          </w:p>
        </w:tc>
        <w:tc>
          <w:tcPr>
            <w:tcW w:w="3685" w:type="dxa"/>
          </w:tcPr>
          <w:p w:rsidR="00DA352B" w:rsidRDefault="00DA352B" w:rsidP="003238EC">
            <w:pPr>
              <w:pStyle w:val="ab"/>
              <w:ind w:firstLineChars="0" w:firstLine="0"/>
              <w:jc w:val="center"/>
              <w:rPr>
                <w:rFonts w:ascii="仿宋" w:eastAsia="仿宋" w:hAnsi="仿宋"/>
                <w:sz w:val="28"/>
                <w:szCs w:val="28"/>
              </w:rPr>
            </w:pPr>
            <w:r>
              <w:rPr>
                <w:rFonts w:ascii="仿宋" w:eastAsia="仿宋" w:hAnsi="仿宋" w:hint="eastAsia"/>
                <w:sz w:val="28"/>
                <w:szCs w:val="28"/>
              </w:rPr>
              <w:t>元</w:t>
            </w:r>
          </w:p>
        </w:tc>
        <w:tc>
          <w:tcPr>
            <w:tcW w:w="1985" w:type="dxa"/>
          </w:tcPr>
          <w:p w:rsidR="00DA352B" w:rsidRDefault="00DA352B" w:rsidP="003238EC">
            <w:pPr>
              <w:pStyle w:val="ab"/>
              <w:ind w:firstLineChars="0" w:firstLine="0"/>
              <w:jc w:val="center"/>
              <w:rPr>
                <w:rFonts w:ascii="仿宋" w:eastAsia="仿宋" w:hAnsi="仿宋"/>
                <w:sz w:val="28"/>
                <w:szCs w:val="28"/>
              </w:rPr>
            </w:pPr>
            <w:r>
              <w:rPr>
                <w:rFonts w:ascii="仿宋" w:eastAsia="仿宋" w:hAnsi="仿宋" w:hint="eastAsia"/>
                <w:sz w:val="28"/>
                <w:szCs w:val="28"/>
              </w:rPr>
              <w:t>单年维护报价</w:t>
            </w:r>
          </w:p>
        </w:tc>
      </w:tr>
      <w:tr w:rsidR="00DA352B" w:rsidTr="003238EC">
        <w:trPr>
          <w:trHeight w:val="1106"/>
        </w:trPr>
        <w:tc>
          <w:tcPr>
            <w:tcW w:w="4253" w:type="dxa"/>
          </w:tcPr>
          <w:p w:rsidR="00DA352B" w:rsidRDefault="00DA352B" w:rsidP="003238EC">
            <w:pPr>
              <w:rPr>
                <w:rFonts w:ascii="仿宋" w:eastAsia="仿宋" w:hAnsi="仿宋"/>
                <w:sz w:val="28"/>
                <w:szCs w:val="28"/>
              </w:rPr>
            </w:pPr>
            <w:r>
              <w:rPr>
                <w:rFonts w:ascii="仿宋" w:eastAsia="仿宋" w:hAnsi="仿宋" w:hint="eastAsia"/>
                <w:sz w:val="28"/>
                <w:szCs w:val="28"/>
              </w:rPr>
              <w:t>合计</w:t>
            </w:r>
          </w:p>
        </w:tc>
        <w:tc>
          <w:tcPr>
            <w:tcW w:w="3685" w:type="dxa"/>
          </w:tcPr>
          <w:p w:rsidR="00DA352B" w:rsidRDefault="00DA352B" w:rsidP="003238EC">
            <w:pPr>
              <w:pStyle w:val="ab"/>
              <w:ind w:firstLineChars="0" w:firstLine="0"/>
              <w:jc w:val="center"/>
              <w:rPr>
                <w:rFonts w:ascii="仿宋" w:eastAsia="仿宋" w:hAnsi="仿宋"/>
                <w:sz w:val="28"/>
                <w:szCs w:val="28"/>
              </w:rPr>
            </w:pPr>
            <w:r>
              <w:rPr>
                <w:rFonts w:ascii="仿宋" w:eastAsia="仿宋" w:hAnsi="仿宋" w:hint="eastAsia"/>
                <w:sz w:val="28"/>
                <w:szCs w:val="28"/>
              </w:rPr>
              <w:t>元</w:t>
            </w:r>
          </w:p>
        </w:tc>
        <w:tc>
          <w:tcPr>
            <w:tcW w:w="1985" w:type="dxa"/>
          </w:tcPr>
          <w:p w:rsidR="00DA352B" w:rsidRDefault="00DA352B" w:rsidP="003238EC">
            <w:pPr>
              <w:pStyle w:val="ab"/>
              <w:ind w:firstLineChars="0" w:firstLine="0"/>
              <w:jc w:val="center"/>
              <w:rPr>
                <w:rFonts w:ascii="仿宋" w:eastAsia="仿宋" w:hAnsi="仿宋"/>
                <w:sz w:val="28"/>
                <w:szCs w:val="28"/>
              </w:rPr>
            </w:pPr>
            <w:r>
              <w:rPr>
                <w:rFonts w:ascii="仿宋" w:eastAsia="仿宋" w:hAnsi="仿宋" w:hint="eastAsia"/>
                <w:sz w:val="28"/>
                <w:szCs w:val="28"/>
              </w:rPr>
              <w:t>总报价</w:t>
            </w:r>
          </w:p>
        </w:tc>
      </w:tr>
    </w:tbl>
    <w:p w:rsidR="00DA352B" w:rsidRDefault="00DA352B" w:rsidP="00DA352B">
      <w:pPr>
        <w:rPr>
          <w:rFonts w:ascii="仿宋" w:eastAsia="仿宋" w:hAnsi="仿宋"/>
          <w:sz w:val="24"/>
          <w:szCs w:val="32"/>
        </w:rPr>
      </w:pPr>
      <w:r>
        <w:rPr>
          <w:rFonts w:ascii="仿宋" w:eastAsia="仿宋" w:hAnsi="仿宋" w:hint="eastAsia"/>
          <w:sz w:val="24"/>
          <w:szCs w:val="32"/>
        </w:rPr>
        <w:t>备注</w:t>
      </w:r>
      <w:r>
        <w:rPr>
          <w:rFonts w:ascii="仿宋" w:eastAsia="仿宋" w:hAnsi="仿宋"/>
          <w:sz w:val="24"/>
          <w:szCs w:val="32"/>
        </w:rPr>
        <w:t>：</w:t>
      </w:r>
      <w:r>
        <w:rPr>
          <w:rFonts w:ascii="仿宋" w:eastAsia="仿宋" w:hAnsi="仿宋" w:hint="eastAsia"/>
          <w:sz w:val="24"/>
          <w:szCs w:val="32"/>
        </w:rPr>
        <w:t>以上</w:t>
      </w:r>
      <w:r>
        <w:rPr>
          <w:rFonts w:ascii="仿宋" w:eastAsia="仿宋" w:hAnsi="仿宋"/>
          <w:sz w:val="24"/>
          <w:szCs w:val="32"/>
        </w:rPr>
        <w:t>报价</w:t>
      </w:r>
      <w:r>
        <w:rPr>
          <w:rFonts w:ascii="仿宋" w:eastAsia="仿宋" w:hAnsi="仿宋" w:hint="eastAsia"/>
          <w:sz w:val="24"/>
          <w:szCs w:val="32"/>
        </w:rPr>
        <w:t>包含在合作服务期间所涉及到的全部费用。</w:t>
      </w:r>
      <w:bookmarkStart w:id="4" w:name="_GoBack"/>
      <w:bookmarkEnd w:id="4"/>
      <w:r>
        <w:rPr>
          <w:rFonts w:ascii="仿宋" w:eastAsia="仿宋" w:hAnsi="仿宋" w:hint="eastAsia"/>
          <w:sz w:val="24"/>
          <w:szCs w:val="32"/>
        </w:rPr>
        <w:t>合作第一年不产生</w:t>
      </w:r>
      <w:r>
        <w:rPr>
          <w:rFonts w:ascii="仿宋" w:eastAsia="仿宋" w:hAnsi="仿宋" w:hint="eastAsia"/>
          <w:sz w:val="24"/>
          <w:szCs w:val="28"/>
        </w:rPr>
        <w:t>软件系统维护费。</w:t>
      </w:r>
    </w:p>
    <w:p w:rsidR="00DA352B" w:rsidRDefault="00DA352B" w:rsidP="00DA352B">
      <w:pPr>
        <w:rPr>
          <w:rFonts w:ascii="仿宋" w:eastAsia="仿宋" w:hAnsi="仿宋"/>
          <w:sz w:val="32"/>
          <w:szCs w:val="32"/>
        </w:rPr>
      </w:pPr>
      <w:r>
        <w:rPr>
          <w:rFonts w:ascii="仿宋" w:eastAsia="仿宋" w:hAnsi="仿宋" w:hint="eastAsia"/>
          <w:sz w:val="32"/>
          <w:szCs w:val="32"/>
        </w:rPr>
        <w:t>5.应急保障措施；</w:t>
      </w:r>
    </w:p>
    <w:p w:rsidR="00DA352B" w:rsidRDefault="00DA352B" w:rsidP="00DA352B">
      <w:pPr>
        <w:rPr>
          <w:rFonts w:ascii="仿宋" w:eastAsia="仿宋" w:hAnsi="仿宋"/>
          <w:sz w:val="32"/>
          <w:szCs w:val="32"/>
        </w:rPr>
      </w:pPr>
      <w:r>
        <w:rPr>
          <w:rFonts w:ascii="仿宋" w:eastAsia="仿宋" w:hAnsi="仿宋" w:hint="eastAsia"/>
          <w:sz w:val="32"/>
          <w:szCs w:val="32"/>
        </w:rPr>
        <w:t>6.其他增值服务。</w:t>
      </w:r>
    </w:p>
    <w:p w:rsidR="00DA352B" w:rsidRDefault="00DA352B" w:rsidP="00DA352B">
      <w:pPr>
        <w:rPr>
          <w:rFonts w:ascii="仿宋" w:eastAsia="仿宋" w:hAnsi="仿宋"/>
          <w:sz w:val="32"/>
          <w:szCs w:val="32"/>
        </w:rPr>
      </w:pPr>
    </w:p>
    <w:p w:rsidR="00DA352B" w:rsidRDefault="00DA352B" w:rsidP="00DA352B">
      <w:pPr>
        <w:rPr>
          <w:rFonts w:ascii="仿宋" w:eastAsia="仿宋" w:hAnsi="仿宋"/>
          <w:sz w:val="32"/>
          <w:szCs w:val="32"/>
        </w:rPr>
      </w:pPr>
    </w:p>
    <w:p w:rsidR="00DA352B" w:rsidRDefault="00DA352B" w:rsidP="00DA352B">
      <w:pPr>
        <w:rPr>
          <w:rFonts w:ascii="仿宋" w:eastAsia="仿宋" w:hAnsi="仿宋"/>
          <w:sz w:val="32"/>
          <w:szCs w:val="32"/>
        </w:rPr>
      </w:pPr>
    </w:p>
    <w:p w:rsidR="00DA352B" w:rsidRDefault="00DA352B" w:rsidP="00DA352B">
      <w:pPr>
        <w:rPr>
          <w:rFonts w:ascii="仿宋" w:eastAsia="仿宋" w:hAnsi="仿宋"/>
          <w:sz w:val="32"/>
          <w:szCs w:val="32"/>
        </w:rPr>
      </w:pPr>
    </w:p>
    <w:p w:rsidR="00DA352B" w:rsidRDefault="00DA352B" w:rsidP="00DA352B">
      <w:pPr>
        <w:rPr>
          <w:rFonts w:ascii="仿宋" w:eastAsia="仿宋" w:hAnsi="仿宋"/>
          <w:sz w:val="32"/>
          <w:szCs w:val="32"/>
        </w:rPr>
      </w:pPr>
    </w:p>
    <w:p w:rsidR="00DA352B" w:rsidRDefault="00DA352B" w:rsidP="00DA352B">
      <w:pPr>
        <w:rPr>
          <w:rFonts w:ascii="仿宋" w:eastAsia="仿宋" w:hAnsi="仿宋"/>
          <w:sz w:val="32"/>
          <w:szCs w:val="32"/>
        </w:rPr>
      </w:pPr>
    </w:p>
    <w:p w:rsidR="00DA352B" w:rsidRDefault="00DA352B" w:rsidP="00DA352B">
      <w:pPr>
        <w:rPr>
          <w:rFonts w:ascii="仿宋" w:eastAsia="仿宋" w:hAnsi="仿宋"/>
          <w:sz w:val="32"/>
          <w:szCs w:val="32"/>
        </w:rPr>
      </w:pPr>
    </w:p>
    <w:p w:rsidR="00DA352B" w:rsidRDefault="00DA352B" w:rsidP="00DA352B">
      <w:pPr>
        <w:rPr>
          <w:rFonts w:ascii="仿宋" w:eastAsia="仿宋" w:hAnsi="仿宋"/>
          <w:sz w:val="32"/>
          <w:szCs w:val="32"/>
        </w:rPr>
      </w:pPr>
      <w:r>
        <w:rPr>
          <w:rFonts w:ascii="仿宋" w:eastAsia="仿宋" w:hAnsi="仿宋"/>
          <w:sz w:val="32"/>
          <w:szCs w:val="32"/>
        </w:rPr>
        <w:lastRenderedPageBreak/>
        <w:t>附件</w:t>
      </w:r>
      <w:r>
        <w:rPr>
          <w:rFonts w:ascii="仿宋" w:eastAsia="仿宋" w:hAnsi="仿宋" w:hint="eastAsia"/>
          <w:sz w:val="32"/>
          <w:szCs w:val="32"/>
        </w:rPr>
        <w:t>3</w:t>
      </w:r>
      <w:r>
        <w:rPr>
          <w:rFonts w:ascii="仿宋" w:eastAsia="仿宋" w:hAnsi="仿宋"/>
          <w:sz w:val="32"/>
          <w:szCs w:val="32"/>
        </w:rPr>
        <w:t>：</w:t>
      </w:r>
    </w:p>
    <w:p w:rsidR="00DA352B" w:rsidRDefault="00DA352B" w:rsidP="00DA352B">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参选方案</w:t>
      </w:r>
      <w:r>
        <w:rPr>
          <w:rFonts w:asciiTheme="majorEastAsia" w:eastAsiaTheme="majorEastAsia" w:hAnsiTheme="majorEastAsia"/>
          <w:b/>
          <w:sz w:val="36"/>
          <w:szCs w:val="36"/>
        </w:rPr>
        <w:t>文件书装订顺序</w:t>
      </w:r>
    </w:p>
    <w:p w:rsidR="00DA352B" w:rsidRDefault="00DA352B" w:rsidP="00DA352B">
      <w:pPr>
        <w:jc w:val="center"/>
        <w:rPr>
          <w:rFonts w:ascii="仿宋" w:eastAsia="仿宋" w:hAnsi="仿宋"/>
          <w:b/>
          <w:sz w:val="10"/>
          <w:szCs w:val="10"/>
        </w:rPr>
      </w:pPr>
    </w:p>
    <w:p w:rsidR="00DA352B" w:rsidRDefault="00DA352B" w:rsidP="00DA352B">
      <w:pPr>
        <w:ind w:firstLineChars="221" w:firstLine="707"/>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封面（</w:t>
      </w:r>
      <w:r>
        <w:rPr>
          <w:rFonts w:ascii="仿宋" w:eastAsia="仿宋" w:hAnsi="仿宋" w:hint="eastAsia"/>
          <w:sz w:val="32"/>
          <w:szCs w:val="32"/>
        </w:rPr>
        <w:t>注明</w:t>
      </w:r>
      <w:r>
        <w:rPr>
          <w:rFonts w:ascii="仿宋" w:eastAsia="仿宋" w:hAnsi="仿宋" w:hint="eastAsia"/>
          <w:b/>
          <w:sz w:val="32"/>
          <w:szCs w:val="32"/>
        </w:rPr>
        <w:t>项目名称及包号</w:t>
      </w:r>
      <w:r>
        <w:rPr>
          <w:rFonts w:ascii="仿宋" w:eastAsia="仿宋" w:hAnsi="仿宋" w:hint="eastAsia"/>
          <w:sz w:val="32"/>
          <w:szCs w:val="32"/>
        </w:rPr>
        <w:t>、公司名称</w:t>
      </w:r>
      <w:r>
        <w:rPr>
          <w:rFonts w:ascii="仿宋" w:eastAsia="仿宋" w:hAnsi="仿宋"/>
          <w:sz w:val="32"/>
          <w:szCs w:val="32"/>
        </w:rPr>
        <w:t>、联系人、联系</w:t>
      </w:r>
      <w:r>
        <w:rPr>
          <w:rFonts w:ascii="仿宋" w:eastAsia="仿宋" w:hAnsi="仿宋" w:hint="eastAsia"/>
          <w:sz w:val="32"/>
          <w:szCs w:val="32"/>
        </w:rPr>
        <w:t>电话、加盖公司印章</w:t>
      </w:r>
      <w:r>
        <w:rPr>
          <w:rFonts w:ascii="仿宋" w:eastAsia="仿宋" w:hAnsi="仿宋"/>
          <w:sz w:val="32"/>
          <w:szCs w:val="32"/>
        </w:rPr>
        <w:t>）</w:t>
      </w:r>
    </w:p>
    <w:p w:rsidR="00DA352B" w:rsidRDefault="00DA352B" w:rsidP="00DA352B">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Pr>
          <w:rFonts w:ascii="仿宋" w:eastAsia="仿宋" w:hAnsi="仿宋"/>
          <w:sz w:val="32"/>
          <w:szCs w:val="32"/>
        </w:rPr>
        <w:t>目录</w:t>
      </w:r>
    </w:p>
    <w:p w:rsidR="00DA352B" w:rsidRDefault="00DA352B" w:rsidP="00DA352B">
      <w:pPr>
        <w:ind w:firstLineChars="200" w:firstLine="640"/>
        <w:rPr>
          <w:rFonts w:ascii="仿宋" w:eastAsia="仿宋" w:hAnsi="仿宋"/>
          <w:color w:val="000000" w:themeColor="text1"/>
          <w:sz w:val="32"/>
          <w:szCs w:val="32"/>
        </w:rPr>
      </w:pPr>
      <w:r>
        <w:rPr>
          <w:rFonts w:ascii="仿宋" w:eastAsia="仿宋" w:hAnsi="仿宋" w:hint="eastAsia"/>
          <w:sz w:val="32"/>
          <w:szCs w:val="32"/>
        </w:rPr>
        <w:t>3.</w:t>
      </w:r>
      <w:r>
        <w:rPr>
          <w:rFonts w:ascii="仿宋" w:eastAsia="仿宋" w:hAnsi="仿宋"/>
          <w:color w:val="000000" w:themeColor="text1"/>
          <w:sz w:val="32"/>
          <w:szCs w:val="32"/>
        </w:rPr>
        <w:t>偏离表（格式见附件</w:t>
      </w:r>
      <w:r>
        <w:rPr>
          <w:rFonts w:ascii="仿宋" w:eastAsia="仿宋" w:hAnsi="仿宋" w:hint="eastAsia"/>
          <w:color w:val="000000" w:themeColor="text1"/>
          <w:sz w:val="32"/>
          <w:szCs w:val="32"/>
        </w:rPr>
        <w:t>4</w:t>
      </w:r>
      <w:r>
        <w:rPr>
          <w:rFonts w:ascii="仿宋" w:eastAsia="仿宋" w:hAnsi="仿宋"/>
          <w:color w:val="000000" w:themeColor="text1"/>
          <w:sz w:val="32"/>
          <w:szCs w:val="32"/>
        </w:rPr>
        <w:t>）</w:t>
      </w:r>
    </w:p>
    <w:p w:rsidR="00DA352B" w:rsidRDefault="00DA352B" w:rsidP="00DA352B">
      <w:pPr>
        <w:ind w:firstLineChars="200" w:firstLine="640"/>
        <w:rPr>
          <w:rFonts w:ascii="仿宋" w:eastAsia="仿宋" w:hAnsi="仿宋"/>
          <w:color w:val="000000" w:themeColor="text1"/>
          <w:sz w:val="32"/>
          <w:szCs w:val="32"/>
        </w:rPr>
      </w:pPr>
      <w:r>
        <w:rPr>
          <w:rFonts w:ascii="仿宋" w:eastAsia="仿宋" w:hAnsi="仿宋" w:hint="eastAsia"/>
          <w:sz w:val="32"/>
          <w:szCs w:val="32"/>
        </w:rPr>
        <w:t>4.</w:t>
      </w:r>
      <w:r>
        <w:rPr>
          <w:rFonts w:ascii="仿宋" w:eastAsia="仿宋" w:hAnsi="仿宋" w:hint="eastAsia"/>
          <w:color w:val="000000" w:themeColor="text1"/>
          <w:sz w:val="32"/>
          <w:szCs w:val="32"/>
        </w:rPr>
        <w:t>有效的各资质证文件（副本）</w:t>
      </w:r>
    </w:p>
    <w:p w:rsidR="00DA352B" w:rsidRDefault="00DA352B" w:rsidP="00DA352B">
      <w:pPr>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法定代表人授权书（原件，格式见附件</w:t>
      </w:r>
      <w:r>
        <w:rPr>
          <w:rFonts w:ascii="仿宋" w:eastAsia="仿宋" w:hAnsi="仿宋" w:hint="eastAsia"/>
          <w:sz w:val="32"/>
          <w:szCs w:val="32"/>
        </w:rPr>
        <w:t>5</w:t>
      </w:r>
      <w:r>
        <w:rPr>
          <w:rFonts w:ascii="仿宋" w:eastAsia="仿宋" w:hAnsi="仿宋"/>
          <w:sz w:val="32"/>
          <w:szCs w:val="32"/>
        </w:rPr>
        <w:t>）暨经办人授权书，法人、经办人身份证（复印件）</w:t>
      </w:r>
    </w:p>
    <w:p w:rsidR="00DA352B" w:rsidRDefault="00DA352B" w:rsidP="00DA352B">
      <w:pPr>
        <w:spacing w:line="560" w:lineRule="exact"/>
        <w:ind w:firstLineChars="200" w:firstLine="640"/>
        <w:rPr>
          <w:rFonts w:ascii="仿宋" w:eastAsia="仿宋" w:hAnsi="仿宋"/>
          <w:sz w:val="32"/>
          <w:szCs w:val="32"/>
        </w:rPr>
      </w:pPr>
      <w:r>
        <w:rPr>
          <w:rFonts w:ascii="仿宋" w:eastAsia="仿宋" w:hAnsi="仿宋" w:hint="eastAsia"/>
          <w:sz w:val="32"/>
          <w:szCs w:val="32"/>
        </w:rPr>
        <w:t>6.参选机构基本情况及其他证明文件等。</w:t>
      </w:r>
    </w:p>
    <w:p w:rsidR="00DA352B" w:rsidRDefault="00DA352B" w:rsidP="00DA352B">
      <w:pPr>
        <w:spacing w:line="560" w:lineRule="exact"/>
        <w:ind w:firstLineChars="200" w:firstLine="640"/>
        <w:rPr>
          <w:rFonts w:ascii="仿宋" w:eastAsia="仿宋" w:hAnsi="仿宋"/>
          <w:sz w:val="32"/>
          <w:szCs w:val="32"/>
        </w:rPr>
      </w:pPr>
      <w:r>
        <w:rPr>
          <w:rFonts w:ascii="仿宋" w:eastAsia="仿宋" w:hAnsi="仿宋" w:hint="eastAsia"/>
          <w:sz w:val="32"/>
          <w:szCs w:val="32"/>
        </w:rPr>
        <w:t>7.合作方案</w:t>
      </w:r>
    </w:p>
    <w:p w:rsidR="00DA352B" w:rsidRDefault="00DA352B" w:rsidP="00DA352B">
      <w:pPr>
        <w:spacing w:line="560" w:lineRule="exact"/>
        <w:ind w:firstLineChars="200" w:firstLine="640"/>
        <w:rPr>
          <w:rFonts w:ascii="仿宋" w:eastAsia="仿宋" w:hAnsi="仿宋"/>
          <w:sz w:val="32"/>
          <w:szCs w:val="32"/>
        </w:rPr>
      </w:pPr>
      <w:r>
        <w:rPr>
          <w:rFonts w:ascii="仿宋" w:eastAsia="仿宋" w:hAnsi="仿宋" w:hint="eastAsia"/>
          <w:sz w:val="32"/>
          <w:szCs w:val="32"/>
        </w:rPr>
        <w:t>8.封底</w:t>
      </w:r>
    </w:p>
    <w:p w:rsidR="00DA352B" w:rsidRDefault="00DA352B" w:rsidP="00DA352B">
      <w:pPr>
        <w:ind w:firstLineChars="200" w:firstLine="640"/>
        <w:rPr>
          <w:rFonts w:ascii="仿宋" w:eastAsia="仿宋" w:hAnsi="仿宋"/>
          <w:sz w:val="32"/>
          <w:szCs w:val="32"/>
        </w:rPr>
      </w:pPr>
      <w:r>
        <w:rPr>
          <w:rFonts w:ascii="仿宋" w:eastAsia="仿宋" w:hAnsi="仿宋"/>
          <w:sz w:val="32"/>
          <w:szCs w:val="32"/>
        </w:rPr>
        <w:t>注：请务必按以上顺序装订资料，如有非中文资料，请同时提供中文翻译件。</w:t>
      </w:r>
    </w:p>
    <w:p w:rsidR="00DA352B" w:rsidRDefault="00DA352B" w:rsidP="00DA352B">
      <w:pPr>
        <w:rPr>
          <w:rFonts w:ascii="仿宋" w:eastAsia="仿宋" w:hAnsi="仿宋"/>
          <w:sz w:val="32"/>
          <w:szCs w:val="32"/>
        </w:rPr>
      </w:pPr>
    </w:p>
    <w:p w:rsidR="00DA352B" w:rsidRDefault="00DA352B" w:rsidP="00DA352B">
      <w:pPr>
        <w:rPr>
          <w:rFonts w:ascii="仿宋" w:eastAsia="仿宋" w:hAnsi="仿宋"/>
          <w:sz w:val="32"/>
          <w:szCs w:val="32"/>
        </w:rPr>
      </w:pPr>
    </w:p>
    <w:p w:rsidR="00DA352B" w:rsidRDefault="00DA352B" w:rsidP="00DA352B">
      <w:pPr>
        <w:rPr>
          <w:rFonts w:ascii="仿宋" w:eastAsia="仿宋" w:hAnsi="仿宋"/>
          <w:sz w:val="32"/>
          <w:szCs w:val="32"/>
        </w:rPr>
      </w:pPr>
    </w:p>
    <w:p w:rsidR="00DA352B" w:rsidRDefault="00DA352B" w:rsidP="00DA352B">
      <w:pPr>
        <w:rPr>
          <w:rFonts w:ascii="仿宋" w:eastAsia="仿宋" w:hAnsi="仿宋"/>
          <w:sz w:val="32"/>
          <w:szCs w:val="32"/>
        </w:rPr>
      </w:pPr>
    </w:p>
    <w:p w:rsidR="00DA352B" w:rsidRDefault="00DA352B" w:rsidP="00DA352B">
      <w:pPr>
        <w:rPr>
          <w:rFonts w:ascii="仿宋" w:eastAsia="仿宋" w:hAnsi="仿宋"/>
          <w:sz w:val="32"/>
          <w:szCs w:val="32"/>
        </w:rPr>
      </w:pPr>
    </w:p>
    <w:p w:rsidR="00DA352B" w:rsidRDefault="00DA352B" w:rsidP="00DA352B">
      <w:pPr>
        <w:rPr>
          <w:rFonts w:ascii="仿宋" w:eastAsia="仿宋" w:hAnsi="仿宋"/>
          <w:sz w:val="32"/>
          <w:szCs w:val="32"/>
        </w:rPr>
      </w:pPr>
    </w:p>
    <w:p w:rsidR="00DA352B" w:rsidRDefault="00DA352B" w:rsidP="00DA352B">
      <w:pPr>
        <w:rPr>
          <w:rFonts w:ascii="仿宋" w:eastAsia="仿宋" w:hAnsi="仿宋"/>
          <w:sz w:val="32"/>
          <w:szCs w:val="32"/>
        </w:rPr>
      </w:pPr>
    </w:p>
    <w:p w:rsidR="00DA352B" w:rsidRDefault="00DA352B" w:rsidP="00DA352B">
      <w:pPr>
        <w:rPr>
          <w:rFonts w:ascii="仿宋" w:eastAsia="仿宋" w:hAnsi="仿宋"/>
          <w:sz w:val="32"/>
          <w:szCs w:val="32"/>
        </w:rPr>
      </w:pPr>
    </w:p>
    <w:p w:rsidR="00DA352B" w:rsidRDefault="00DA352B" w:rsidP="00DA352B">
      <w:pPr>
        <w:rPr>
          <w:rFonts w:ascii="仿宋" w:eastAsia="仿宋" w:hAnsi="仿宋"/>
          <w:sz w:val="32"/>
          <w:szCs w:val="32"/>
        </w:rPr>
      </w:pPr>
      <w:r>
        <w:rPr>
          <w:rFonts w:ascii="仿宋" w:eastAsia="仿宋" w:hAnsi="仿宋"/>
          <w:sz w:val="32"/>
          <w:szCs w:val="32"/>
        </w:rPr>
        <w:lastRenderedPageBreak/>
        <w:t>附件</w:t>
      </w:r>
      <w:r>
        <w:rPr>
          <w:rFonts w:ascii="仿宋" w:eastAsia="仿宋" w:hAnsi="仿宋" w:hint="eastAsia"/>
          <w:sz w:val="32"/>
          <w:szCs w:val="32"/>
        </w:rPr>
        <w:t>4</w:t>
      </w:r>
      <w:r>
        <w:rPr>
          <w:rFonts w:ascii="仿宋" w:eastAsia="仿宋" w:hAnsi="仿宋"/>
          <w:sz w:val="32"/>
          <w:szCs w:val="32"/>
        </w:rPr>
        <w:t>：</w:t>
      </w:r>
    </w:p>
    <w:p w:rsidR="00DA352B" w:rsidRDefault="00DA352B" w:rsidP="00DA352B">
      <w:pPr>
        <w:rPr>
          <w:rFonts w:ascii="仿宋" w:eastAsia="仿宋" w:hAnsi="仿宋"/>
          <w:sz w:val="32"/>
          <w:szCs w:val="32"/>
        </w:rPr>
      </w:pPr>
    </w:p>
    <w:p w:rsidR="00DA352B" w:rsidRDefault="00DA352B" w:rsidP="00DA352B">
      <w:pPr>
        <w:jc w:val="center"/>
        <w:rPr>
          <w:rFonts w:asciiTheme="majorEastAsia" w:eastAsiaTheme="majorEastAsia" w:hAnsiTheme="majorEastAsia"/>
          <w:b/>
          <w:sz w:val="36"/>
          <w:szCs w:val="36"/>
        </w:rPr>
      </w:pPr>
      <w:r>
        <w:rPr>
          <w:rFonts w:asciiTheme="majorEastAsia" w:eastAsiaTheme="majorEastAsia" w:hAnsiTheme="majorEastAsia"/>
          <w:b/>
          <w:sz w:val="36"/>
          <w:szCs w:val="36"/>
        </w:rPr>
        <w:t>偏离表</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1"/>
        <w:gridCol w:w="2300"/>
        <w:gridCol w:w="2300"/>
        <w:gridCol w:w="2871"/>
      </w:tblGrid>
      <w:tr w:rsidR="00DA352B" w:rsidTr="003238EC">
        <w:trPr>
          <w:trHeight w:val="600"/>
          <w:jc w:val="center"/>
        </w:trPr>
        <w:tc>
          <w:tcPr>
            <w:tcW w:w="121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A352B" w:rsidRDefault="00DA352B" w:rsidP="003238EC">
            <w:pPr>
              <w:spacing w:line="360" w:lineRule="auto"/>
              <w:jc w:val="center"/>
              <w:rPr>
                <w:rFonts w:ascii="黑体" w:eastAsia="黑体" w:hAnsi="宋体"/>
                <w:szCs w:val="21"/>
              </w:rPr>
            </w:pPr>
            <w:r>
              <w:rPr>
                <w:rFonts w:ascii="黑体" w:eastAsia="黑体" w:hAnsi="宋体"/>
                <w:szCs w:val="21"/>
              </w:rPr>
              <w:t>序号</w:t>
            </w:r>
          </w:p>
        </w:tc>
        <w:tc>
          <w:tcPr>
            <w:tcW w:w="279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DA352B" w:rsidRDefault="00DA352B" w:rsidP="003238EC">
            <w:pPr>
              <w:spacing w:line="360" w:lineRule="auto"/>
              <w:jc w:val="center"/>
              <w:rPr>
                <w:rFonts w:ascii="黑体" w:eastAsia="黑体" w:hAnsi="宋体"/>
                <w:szCs w:val="21"/>
              </w:rPr>
            </w:pPr>
            <w:r>
              <w:rPr>
                <w:rFonts w:ascii="黑体" w:eastAsia="黑体" w:hAnsi="宋体" w:hint="eastAsia"/>
                <w:szCs w:val="21"/>
              </w:rPr>
              <w:t>遴选</w:t>
            </w:r>
            <w:r>
              <w:rPr>
                <w:rFonts w:ascii="黑体" w:eastAsia="黑体" w:hAnsi="宋体"/>
                <w:szCs w:val="21"/>
              </w:rPr>
              <w:t>要求</w:t>
            </w:r>
          </w:p>
        </w:tc>
        <w:tc>
          <w:tcPr>
            <w:tcW w:w="279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DA352B" w:rsidRDefault="00DA352B" w:rsidP="003238EC">
            <w:pPr>
              <w:spacing w:line="360" w:lineRule="auto"/>
              <w:jc w:val="center"/>
              <w:rPr>
                <w:rFonts w:ascii="黑体" w:eastAsia="黑体" w:hAnsi="宋体"/>
                <w:szCs w:val="21"/>
              </w:rPr>
            </w:pPr>
            <w:r>
              <w:rPr>
                <w:rFonts w:ascii="黑体" w:eastAsia="黑体" w:hAnsi="宋体"/>
                <w:szCs w:val="21"/>
              </w:rPr>
              <w:t>响应</w:t>
            </w:r>
            <w:r>
              <w:rPr>
                <w:rFonts w:ascii="黑体" w:eastAsia="黑体" w:hAnsi="宋体" w:hint="eastAsia"/>
                <w:szCs w:val="21"/>
              </w:rPr>
              <w:t>内容</w:t>
            </w:r>
          </w:p>
        </w:tc>
        <w:tc>
          <w:tcPr>
            <w:tcW w:w="351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DA352B" w:rsidRDefault="00DA352B" w:rsidP="003238EC">
            <w:pPr>
              <w:spacing w:line="360" w:lineRule="auto"/>
              <w:jc w:val="center"/>
              <w:rPr>
                <w:rFonts w:ascii="黑体" w:eastAsia="黑体" w:hAnsi="宋体"/>
                <w:szCs w:val="21"/>
              </w:rPr>
            </w:pPr>
            <w:r>
              <w:rPr>
                <w:rFonts w:ascii="黑体" w:eastAsia="黑体" w:hAnsi="宋体"/>
                <w:szCs w:val="21"/>
              </w:rPr>
              <w:t>偏离及其影响</w:t>
            </w:r>
          </w:p>
        </w:tc>
      </w:tr>
      <w:tr w:rsidR="00DA352B" w:rsidTr="003238EC">
        <w:trPr>
          <w:trHeight w:val="465"/>
          <w:jc w:val="center"/>
        </w:trPr>
        <w:tc>
          <w:tcPr>
            <w:tcW w:w="1215"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A352B" w:rsidRDefault="00DA352B" w:rsidP="003238EC">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DA352B" w:rsidRDefault="00DA352B" w:rsidP="003238EC">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DA352B" w:rsidRDefault="00DA352B" w:rsidP="003238EC">
            <w:pPr>
              <w:rPr>
                <w:rFonts w:ascii="仿宋" w:eastAsia="仿宋" w:hAnsi="仿宋"/>
                <w:sz w:val="32"/>
                <w:szCs w:val="32"/>
              </w:rPr>
            </w:pPr>
          </w:p>
        </w:tc>
        <w:tc>
          <w:tcPr>
            <w:tcW w:w="351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DA352B" w:rsidRDefault="00DA352B" w:rsidP="003238EC">
            <w:pPr>
              <w:rPr>
                <w:rFonts w:ascii="仿宋" w:eastAsia="仿宋" w:hAnsi="仿宋"/>
                <w:sz w:val="32"/>
                <w:szCs w:val="32"/>
              </w:rPr>
            </w:pPr>
          </w:p>
        </w:tc>
      </w:tr>
      <w:tr w:rsidR="00DA352B" w:rsidTr="003238EC">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DA352B" w:rsidRDefault="00DA352B" w:rsidP="003238EC">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DA352B" w:rsidRDefault="00DA352B" w:rsidP="003238EC">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DA352B" w:rsidRDefault="00DA352B" w:rsidP="003238EC">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DA352B" w:rsidRDefault="00DA352B" w:rsidP="003238EC">
            <w:pPr>
              <w:rPr>
                <w:rFonts w:ascii="仿宋" w:eastAsia="仿宋" w:hAnsi="仿宋"/>
                <w:sz w:val="32"/>
                <w:szCs w:val="32"/>
              </w:rPr>
            </w:pPr>
          </w:p>
        </w:tc>
      </w:tr>
      <w:tr w:rsidR="00DA352B" w:rsidTr="003238EC">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DA352B" w:rsidRDefault="00DA352B" w:rsidP="003238EC">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DA352B" w:rsidRDefault="00DA352B" w:rsidP="003238EC">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DA352B" w:rsidRDefault="00DA352B" w:rsidP="003238EC">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DA352B" w:rsidRDefault="00DA352B" w:rsidP="003238EC">
            <w:pPr>
              <w:rPr>
                <w:rFonts w:ascii="仿宋" w:eastAsia="仿宋" w:hAnsi="仿宋"/>
                <w:sz w:val="32"/>
                <w:szCs w:val="32"/>
              </w:rPr>
            </w:pPr>
          </w:p>
        </w:tc>
      </w:tr>
      <w:tr w:rsidR="00DA352B" w:rsidTr="003238EC">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DA352B" w:rsidRDefault="00DA352B" w:rsidP="003238EC">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DA352B" w:rsidRDefault="00DA352B" w:rsidP="003238EC">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DA352B" w:rsidRDefault="00DA352B" w:rsidP="003238EC">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DA352B" w:rsidRDefault="00DA352B" w:rsidP="003238EC">
            <w:pPr>
              <w:rPr>
                <w:rFonts w:ascii="仿宋" w:eastAsia="仿宋" w:hAnsi="仿宋"/>
                <w:sz w:val="32"/>
                <w:szCs w:val="32"/>
              </w:rPr>
            </w:pPr>
          </w:p>
        </w:tc>
      </w:tr>
      <w:tr w:rsidR="00DA352B" w:rsidTr="003238EC">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DA352B" w:rsidRDefault="00DA352B" w:rsidP="003238EC">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DA352B" w:rsidRDefault="00DA352B" w:rsidP="003238EC">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DA352B" w:rsidRDefault="00DA352B" w:rsidP="003238EC">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DA352B" w:rsidRDefault="00DA352B" w:rsidP="003238EC">
            <w:pPr>
              <w:rPr>
                <w:rFonts w:ascii="仿宋" w:eastAsia="仿宋" w:hAnsi="仿宋"/>
                <w:sz w:val="32"/>
                <w:szCs w:val="32"/>
              </w:rPr>
            </w:pPr>
          </w:p>
        </w:tc>
      </w:tr>
      <w:tr w:rsidR="00DA352B" w:rsidTr="003238EC">
        <w:trPr>
          <w:trHeight w:val="450"/>
          <w:jc w:val="center"/>
        </w:trPr>
        <w:tc>
          <w:tcPr>
            <w:tcW w:w="1215"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A352B" w:rsidRDefault="00DA352B" w:rsidP="003238EC">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DA352B" w:rsidRDefault="00DA352B" w:rsidP="003238EC">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DA352B" w:rsidRDefault="00DA352B" w:rsidP="003238EC">
            <w:pPr>
              <w:rPr>
                <w:rFonts w:ascii="仿宋" w:eastAsia="仿宋" w:hAnsi="仿宋"/>
                <w:sz w:val="32"/>
                <w:szCs w:val="32"/>
              </w:rPr>
            </w:pPr>
          </w:p>
        </w:tc>
        <w:tc>
          <w:tcPr>
            <w:tcW w:w="351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DA352B" w:rsidRDefault="00DA352B" w:rsidP="003238EC">
            <w:pPr>
              <w:rPr>
                <w:rFonts w:ascii="仿宋" w:eastAsia="仿宋" w:hAnsi="仿宋"/>
                <w:sz w:val="32"/>
                <w:szCs w:val="32"/>
              </w:rPr>
            </w:pPr>
          </w:p>
        </w:tc>
      </w:tr>
    </w:tbl>
    <w:p w:rsidR="00DA352B" w:rsidRDefault="00DA352B" w:rsidP="00DA352B">
      <w:pPr>
        <w:rPr>
          <w:rFonts w:ascii="楷体_GB2312" w:eastAsia="楷体_GB2312" w:hAnsi="宋体"/>
          <w:sz w:val="28"/>
          <w:szCs w:val="28"/>
        </w:rPr>
      </w:pPr>
      <w:r>
        <w:rPr>
          <w:rFonts w:ascii="楷体_GB2312" w:eastAsia="楷体_GB2312" w:hAnsi="宋体"/>
          <w:sz w:val="28"/>
          <w:szCs w:val="28"/>
        </w:rPr>
        <w:t>注：1、此表要求</w:t>
      </w:r>
      <w:r>
        <w:rPr>
          <w:rFonts w:ascii="楷体_GB2312" w:eastAsia="楷体_GB2312" w:hAnsi="宋体" w:hint="eastAsia"/>
          <w:sz w:val="28"/>
          <w:szCs w:val="28"/>
        </w:rPr>
        <w:t>响应内容</w:t>
      </w:r>
      <w:r>
        <w:rPr>
          <w:rFonts w:ascii="楷体_GB2312" w:eastAsia="楷体_GB2312" w:hAnsi="宋体"/>
          <w:sz w:val="28"/>
          <w:szCs w:val="28"/>
        </w:rPr>
        <w:t>与</w:t>
      </w:r>
      <w:r>
        <w:rPr>
          <w:rFonts w:ascii="楷体_GB2312" w:eastAsia="楷体_GB2312" w:hAnsi="宋体" w:hint="eastAsia"/>
          <w:sz w:val="28"/>
          <w:szCs w:val="28"/>
        </w:rPr>
        <w:t>遴选</w:t>
      </w:r>
      <w:r>
        <w:rPr>
          <w:rFonts w:ascii="楷体_GB2312" w:eastAsia="楷体_GB2312" w:hAnsi="宋体"/>
          <w:sz w:val="28"/>
          <w:szCs w:val="28"/>
        </w:rPr>
        <w:t>要求一一对应、逐一列出；2．</w:t>
      </w:r>
      <w:r>
        <w:rPr>
          <w:rFonts w:ascii="楷体_GB2312" w:eastAsia="楷体_GB2312" w:hAnsi="宋体" w:hint="eastAsia"/>
          <w:sz w:val="28"/>
          <w:szCs w:val="28"/>
        </w:rPr>
        <w:t>据实填写偏离及其影响的内容，</w:t>
      </w:r>
      <w:r>
        <w:rPr>
          <w:rFonts w:ascii="楷体_GB2312" w:eastAsia="楷体_GB2312" w:hAnsi="宋体"/>
          <w:sz w:val="28"/>
          <w:szCs w:val="28"/>
        </w:rPr>
        <w:t>不得虚假响应，否则</w:t>
      </w:r>
      <w:r>
        <w:rPr>
          <w:rFonts w:ascii="楷体_GB2312" w:eastAsia="楷体_GB2312" w:hAnsi="宋体" w:hint="eastAsia"/>
          <w:sz w:val="28"/>
          <w:szCs w:val="28"/>
        </w:rPr>
        <w:t>视为</w:t>
      </w:r>
      <w:r>
        <w:rPr>
          <w:rFonts w:ascii="楷体_GB2312" w:eastAsia="楷体_GB2312" w:hAnsi="宋体"/>
          <w:sz w:val="28"/>
          <w:szCs w:val="28"/>
        </w:rPr>
        <w:t>无效并按规定追究其相关责任。</w:t>
      </w:r>
    </w:p>
    <w:p w:rsidR="00DA352B" w:rsidRDefault="00DA352B" w:rsidP="00DA352B">
      <w:pPr>
        <w:ind w:firstLineChars="1050" w:firstLine="3360"/>
        <w:rPr>
          <w:rFonts w:ascii="仿宋" w:eastAsia="仿宋" w:hAnsi="仿宋"/>
          <w:sz w:val="32"/>
          <w:szCs w:val="32"/>
        </w:rPr>
      </w:pPr>
    </w:p>
    <w:p w:rsidR="00DA352B" w:rsidRDefault="00DA352B" w:rsidP="00DA352B">
      <w:pPr>
        <w:ind w:firstLineChars="1650" w:firstLine="4620"/>
        <w:rPr>
          <w:rFonts w:ascii="楷体_GB2312" w:eastAsia="楷体_GB2312" w:hAnsi="宋体"/>
          <w:sz w:val="28"/>
          <w:szCs w:val="28"/>
        </w:rPr>
      </w:pPr>
      <w:r>
        <w:rPr>
          <w:rFonts w:ascii="楷体_GB2312" w:eastAsia="楷体_GB2312" w:hAnsi="宋体"/>
          <w:sz w:val="28"/>
          <w:szCs w:val="28"/>
        </w:rPr>
        <w:t>法定代表人或授权代表签字：</w:t>
      </w:r>
    </w:p>
    <w:p w:rsidR="00DA352B" w:rsidRDefault="00DA352B" w:rsidP="00DA352B">
      <w:pPr>
        <w:ind w:firstLineChars="1650" w:firstLine="4620"/>
        <w:rPr>
          <w:rFonts w:ascii="楷体_GB2312" w:eastAsia="楷体_GB2312" w:hAnsi="宋体"/>
          <w:sz w:val="28"/>
          <w:szCs w:val="28"/>
        </w:rPr>
      </w:pPr>
      <w:r>
        <w:rPr>
          <w:rFonts w:ascii="楷体_GB2312" w:eastAsia="楷体_GB2312" w:hAnsi="宋体"/>
          <w:sz w:val="28"/>
          <w:szCs w:val="28"/>
        </w:rPr>
        <w:t>日期:</w:t>
      </w:r>
    </w:p>
    <w:p w:rsidR="00DA352B" w:rsidRDefault="00DA352B" w:rsidP="00DA352B">
      <w:pPr>
        <w:ind w:firstLineChars="1400" w:firstLine="3920"/>
        <w:rPr>
          <w:rFonts w:ascii="楷体_GB2312" w:eastAsia="楷体_GB2312" w:hAnsi="宋体"/>
          <w:sz w:val="28"/>
          <w:szCs w:val="28"/>
        </w:rPr>
      </w:pPr>
    </w:p>
    <w:p w:rsidR="00DA352B" w:rsidRDefault="00DA352B" w:rsidP="00DA352B">
      <w:pPr>
        <w:rPr>
          <w:rFonts w:ascii="仿宋" w:eastAsia="仿宋" w:hAnsi="仿宋"/>
          <w:sz w:val="32"/>
          <w:szCs w:val="32"/>
        </w:rPr>
      </w:pPr>
    </w:p>
    <w:p w:rsidR="00DA352B" w:rsidRDefault="00DA352B" w:rsidP="00DA352B">
      <w:pPr>
        <w:ind w:firstLineChars="1400" w:firstLine="4480"/>
        <w:rPr>
          <w:rFonts w:ascii="仿宋" w:eastAsia="仿宋" w:hAnsi="仿宋"/>
          <w:sz w:val="32"/>
          <w:szCs w:val="32"/>
        </w:rPr>
      </w:pPr>
    </w:p>
    <w:p w:rsidR="00DA352B" w:rsidRDefault="00DA352B" w:rsidP="00DA352B">
      <w:pPr>
        <w:rPr>
          <w:rFonts w:ascii="仿宋" w:eastAsia="仿宋" w:hAnsi="仿宋"/>
          <w:sz w:val="32"/>
          <w:szCs w:val="32"/>
        </w:rPr>
      </w:pPr>
    </w:p>
    <w:p w:rsidR="00DA352B" w:rsidRDefault="00DA352B" w:rsidP="00DA352B">
      <w:pPr>
        <w:rPr>
          <w:rFonts w:ascii="仿宋" w:eastAsia="仿宋" w:hAnsi="仿宋"/>
          <w:sz w:val="32"/>
          <w:szCs w:val="32"/>
        </w:rPr>
      </w:pPr>
    </w:p>
    <w:p w:rsidR="00DA352B" w:rsidRDefault="00DA352B" w:rsidP="00DA352B">
      <w:pPr>
        <w:rPr>
          <w:rFonts w:ascii="仿宋" w:eastAsia="仿宋" w:hAnsi="仿宋"/>
          <w:sz w:val="32"/>
          <w:szCs w:val="32"/>
        </w:rPr>
      </w:pPr>
    </w:p>
    <w:p w:rsidR="00DA352B" w:rsidRDefault="00DA352B" w:rsidP="00DA352B">
      <w:pPr>
        <w:rPr>
          <w:rFonts w:ascii="仿宋" w:eastAsia="仿宋" w:hAnsi="仿宋"/>
          <w:sz w:val="32"/>
          <w:szCs w:val="32"/>
        </w:rPr>
      </w:pPr>
      <w:r>
        <w:rPr>
          <w:rFonts w:ascii="仿宋" w:eastAsia="仿宋" w:hAnsi="仿宋" w:hint="eastAsia"/>
          <w:sz w:val="32"/>
          <w:szCs w:val="32"/>
        </w:rPr>
        <w:lastRenderedPageBreak/>
        <w:t>附件5:</w:t>
      </w:r>
    </w:p>
    <w:p w:rsidR="00DA352B" w:rsidRDefault="00DA352B" w:rsidP="00DA352B">
      <w:pPr>
        <w:rPr>
          <w:rFonts w:ascii="仿宋" w:eastAsia="仿宋" w:hAnsi="仿宋"/>
          <w:sz w:val="32"/>
          <w:szCs w:val="32"/>
        </w:rPr>
      </w:pPr>
    </w:p>
    <w:p w:rsidR="00DA352B" w:rsidRDefault="00DA352B" w:rsidP="00DA352B">
      <w:pPr>
        <w:adjustRightInd w:val="0"/>
        <w:snapToGrid w:val="0"/>
        <w:spacing w:line="360" w:lineRule="auto"/>
        <w:jc w:val="center"/>
        <w:rPr>
          <w:rFonts w:ascii="仿宋" w:eastAsia="仿宋" w:hAnsi="仿宋"/>
          <w:b/>
          <w:sz w:val="36"/>
          <w:szCs w:val="36"/>
        </w:rPr>
      </w:pPr>
      <w:r>
        <w:rPr>
          <w:rFonts w:ascii="仿宋" w:eastAsia="仿宋" w:hAnsi="仿宋" w:hint="eastAsia"/>
          <w:b/>
          <w:sz w:val="36"/>
          <w:szCs w:val="36"/>
        </w:rPr>
        <w:t>法定代表人身份授权书</w:t>
      </w:r>
    </w:p>
    <w:p w:rsidR="00DA352B" w:rsidRDefault="00DA352B" w:rsidP="00DA352B">
      <w:pPr>
        <w:adjustRightInd w:val="0"/>
        <w:snapToGrid w:val="0"/>
        <w:spacing w:line="360" w:lineRule="auto"/>
        <w:rPr>
          <w:rFonts w:ascii="仿宋" w:eastAsia="仿宋" w:hAnsi="仿宋"/>
          <w:sz w:val="32"/>
          <w:szCs w:val="32"/>
        </w:rPr>
      </w:pPr>
    </w:p>
    <w:p w:rsidR="00DA352B" w:rsidRDefault="00DA352B" w:rsidP="00DA352B">
      <w:pPr>
        <w:adjustRightInd w:val="0"/>
        <w:snapToGrid w:val="0"/>
        <w:spacing w:line="360" w:lineRule="auto"/>
        <w:rPr>
          <w:rFonts w:ascii="仿宋" w:eastAsia="仿宋" w:hAnsi="仿宋"/>
          <w:sz w:val="32"/>
          <w:szCs w:val="32"/>
        </w:rPr>
      </w:pPr>
      <w:r>
        <w:rPr>
          <w:rFonts w:ascii="仿宋" w:eastAsia="仿宋" w:hAnsi="仿宋" w:hint="eastAsia"/>
          <w:sz w:val="32"/>
          <w:szCs w:val="32"/>
        </w:rPr>
        <w:t>（机构名称）：</w:t>
      </w:r>
    </w:p>
    <w:p w:rsidR="00DA352B" w:rsidRDefault="00DA352B" w:rsidP="00DA352B">
      <w:pPr>
        <w:adjustRightInd w:val="0"/>
        <w:snapToGrid w:val="0"/>
        <w:spacing w:line="360" w:lineRule="auto"/>
        <w:rPr>
          <w:rFonts w:ascii="仿宋" w:eastAsia="仿宋" w:hAnsi="仿宋"/>
          <w:sz w:val="32"/>
          <w:szCs w:val="32"/>
        </w:rPr>
      </w:pPr>
      <w:r>
        <w:rPr>
          <w:rFonts w:ascii="仿宋" w:eastAsia="仿宋" w:hAnsi="仿宋" w:hint="eastAsia"/>
          <w:sz w:val="32"/>
          <w:szCs w:val="32"/>
        </w:rPr>
        <w:t>本授权声明：（合作人名称）</w:t>
      </w:r>
    </w:p>
    <w:p w:rsidR="00DA352B" w:rsidRDefault="00DA352B" w:rsidP="00DA352B">
      <w:pPr>
        <w:adjustRightInd w:val="0"/>
        <w:snapToGrid w:val="0"/>
        <w:spacing w:line="360" w:lineRule="auto"/>
        <w:rPr>
          <w:rFonts w:ascii="仿宋" w:eastAsia="仿宋" w:hAnsi="仿宋"/>
          <w:sz w:val="32"/>
          <w:szCs w:val="32"/>
        </w:rPr>
      </w:pPr>
      <w:r>
        <w:rPr>
          <w:rFonts w:ascii="仿宋" w:eastAsia="仿宋" w:hAnsi="仿宋" w:hint="eastAsia"/>
          <w:sz w:val="32"/>
          <w:szCs w:val="32"/>
        </w:rPr>
        <w:t>（法定代表人姓名、职务）授权（被授权人姓名、职务）为我方“          ”项目合作的合法代表，以我方名义全权处理该项目有关合作、签订合同以及执行合同等一切事宜。</w:t>
      </w:r>
    </w:p>
    <w:p w:rsidR="00DA352B" w:rsidRDefault="00DA352B" w:rsidP="00DA352B">
      <w:pPr>
        <w:adjustRightInd w:val="0"/>
        <w:snapToGrid w:val="0"/>
        <w:spacing w:line="360" w:lineRule="auto"/>
        <w:rPr>
          <w:rFonts w:ascii="仿宋" w:eastAsia="仿宋" w:hAnsi="仿宋"/>
          <w:sz w:val="32"/>
          <w:szCs w:val="32"/>
        </w:rPr>
      </w:pPr>
      <w:r>
        <w:rPr>
          <w:rFonts w:ascii="仿宋" w:eastAsia="仿宋" w:hAnsi="仿宋" w:hint="eastAsia"/>
          <w:sz w:val="32"/>
          <w:szCs w:val="32"/>
        </w:rPr>
        <w:t>特此声明。</w:t>
      </w:r>
    </w:p>
    <w:p w:rsidR="00DA352B" w:rsidRDefault="00DA352B" w:rsidP="00DA352B">
      <w:pPr>
        <w:adjustRightInd w:val="0"/>
        <w:snapToGrid w:val="0"/>
        <w:spacing w:line="360" w:lineRule="auto"/>
        <w:ind w:firstLineChars="1500" w:firstLine="4800"/>
        <w:rPr>
          <w:rFonts w:ascii="仿宋" w:eastAsia="仿宋" w:hAnsi="仿宋"/>
          <w:sz w:val="32"/>
          <w:szCs w:val="32"/>
        </w:rPr>
      </w:pPr>
      <w:r>
        <w:rPr>
          <w:rFonts w:ascii="仿宋" w:eastAsia="仿宋" w:hAnsi="仿宋" w:hint="eastAsia"/>
          <w:sz w:val="32"/>
          <w:szCs w:val="32"/>
        </w:rPr>
        <w:t>法定代表人签字：</w:t>
      </w:r>
    </w:p>
    <w:p w:rsidR="00DA352B" w:rsidRDefault="00DA352B" w:rsidP="00DA352B">
      <w:pPr>
        <w:adjustRightInd w:val="0"/>
        <w:snapToGrid w:val="0"/>
        <w:spacing w:line="360" w:lineRule="auto"/>
        <w:ind w:firstLineChars="1550" w:firstLine="4960"/>
        <w:rPr>
          <w:rFonts w:ascii="仿宋" w:eastAsia="仿宋" w:hAnsi="仿宋"/>
          <w:sz w:val="32"/>
          <w:szCs w:val="32"/>
        </w:rPr>
      </w:pPr>
      <w:r>
        <w:rPr>
          <w:rFonts w:ascii="仿宋" w:eastAsia="仿宋" w:hAnsi="仿宋" w:hint="eastAsia"/>
          <w:sz w:val="32"/>
          <w:szCs w:val="32"/>
        </w:rPr>
        <w:t>授权代表签字：</w:t>
      </w:r>
    </w:p>
    <w:p w:rsidR="00DA352B" w:rsidRDefault="00DA352B" w:rsidP="00DA352B">
      <w:pPr>
        <w:adjustRightInd w:val="0"/>
        <w:snapToGrid w:val="0"/>
        <w:spacing w:line="360" w:lineRule="auto"/>
        <w:ind w:firstLineChars="1350" w:firstLine="4320"/>
        <w:rPr>
          <w:rFonts w:ascii="仿宋" w:eastAsia="仿宋" w:hAnsi="仿宋"/>
          <w:sz w:val="32"/>
          <w:szCs w:val="32"/>
        </w:rPr>
      </w:pPr>
      <w:r>
        <w:rPr>
          <w:rFonts w:ascii="仿宋" w:eastAsia="仿宋" w:hAnsi="仿宋" w:hint="eastAsia"/>
          <w:sz w:val="32"/>
          <w:szCs w:val="32"/>
        </w:rPr>
        <w:t>参选机构名称：（加盖公章）</w:t>
      </w:r>
    </w:p>
    <w:p w:rsidR="00DA352B" w:rsidRDefault="00DA352B" w:rsidP="00DA352B">
      <w:pPr>
        <w:adjustRightInd w:val="0"/>
        <w:snapToGrid w:val="0"/>
        <w:spacing w:line="360" w:lineRule="auto"/>
        <w:ind w:firstLineChars="1600" w:firstLine="5120"/>
        <w:rPr>
          <w:rFonts w:ascii="仿宋" w:eastAsia="仿宋" w:hAnsi="仿宋"/>
          <w:sz w:val="32"/>
          <w:szCs w:val="32"/>
        </w:rPr>
      </w:pPr>
      <w:r>
        <w:rPr>
          <w:rFonts w:ascii="仿宋" w:eastAsia="仿宋" w:hAnsi="仿宋" w:hint="eastAsia"/>
          <w:sz w:val="32"/>
          <w:szCs w:val="32"/>
        </w:rPr>
        <w:t>日期：</w:t>
      </w:r>
    </w:p>
    <w:p w:rsidR="00DA352B" w:rsidRDefault="00DA352B" w:rsidP="00DA352B">
      <w:pPr>
        <w:adjustRightInd w:val="0"/>
        <w:snapToGrid w:val="0"/>
        <w:spacing w:line="360" w:lineRule="auto"/>
        <w:rPr>
          <w:rFonts w:ascii="仿宋" w:eastAsia="仿宋" w:hAnsi="仿宋"/>
          <w:sz w:val="32"/>
          <w:szCs w:val="32"/>
        </w:rPr>
      </w:pPr>
      <w:r>
        <w:rPr>
          <w:rFonts w:ascii="仿宋" w:eastAsia="仿宋" w:hAnsi="仿宋" w:hint="eastAsia"/>
          <w:sz w:val="32"/>
          <w:szCs w:val="32"/>
        </w:rPr>
        <w:t>说明：上述证明文件附有法定代表人、被授权代表身份证复印件（加盖公章）时才能生效。</w:t>
      </w:r>
    </w:p>
    <w:p w:rsidR="00DA352B" w:rsidRDefault="00DA352B" w:rsidP="00DA352B">
      <w:pPr>
        <w:rPr>
          <w:rFonts w:ascii="仿宋" w:eastAsia="仿宋" w:hAnsi="仿宋"/>
          <w:sz w:val="32"/>
          <w:szCs w:val="32"/>
        </w:rPr>
      </w:pPr>
    </w:p>
    <w:p w:rsidR="00DA352B" w:rsidRDefault="00DA352B" w:rsidP="00DA352B">
      <w:pPr>
        <w:rPr>
          <w:rFonts w:ascii="仿宋" w:eastAsia="仿宋" w:hAnsi="仿宋"/>
          <w:sz w:val="32"/>
          <w:szCs w:val="32"/>
        </w:rPr>
      </w:pPr>
    </w:p>
    <w:p w:rsidR="00DA352B" w:rsidRDefault="00DA352B" w:rsidP="00DA352B">
      <w:pPr>
        <w:rPr>
          <w:rFonts w:ascii="仿宋" w:eastAsia="仿宋" w:hAnsi="仿宋"/>
          <w:sz w:val="32"/>
          <w:szCs w:val="32"/>
        </w:rPr>
      </w:pPr>
    </w:p>
    <w:p w:rsidR="00DA352B" w:rsidRDefault="00DA352B" w:rsidP="00DA352B">
      <w:pPr>
        <w:rPr>
          <w:rFonts w:ascii="仿宋" w:eastAsia="仿宋" w:hAnsi="仿宋"/>
          <w:sz w:val="32"/>
          <w:szCs w:val="32"/>
        </w:rPr>
      </w:pPr>
    </w:p>
    <w:p w:rsidR="00DA352B" w:rsidRDefault="00DA352B" w:rsidP="00DA352B">
      <w:pPr>
        <w:rPr>
          <w:rFonts w:ascii="仿宋" w:eastAsia="仿宋" w:hAnsi="仿宋"/>
          <w:sz w:val="32"/>
          <w:szCs w:val="32"/>
        </w:rPr>
      </w:pPr>
    </w:p>
    <w:p w:rsidR="00DA352B" w:rsidRDefault="00DA352B" w:rsidP="00DA352B">
      <w:pPr>
        <w:rPr>
          <w:rFonts w:ascii="仿宋" w:eastAsia="仿宋" w:hAnsi="仿宋"/>
          <w:sz w:val="32"/>
          <w:szCs w:val="32"/>
        </w:rPr>
      </w:pPr>
    </w:p>
    <w:p w:rsidR="00DA352B" w:rsidRDefault="00DA352B" w:rsidP="00DA352B">
      <w:pPr>
        <w:rPr>
          <w:rFonts w:ascii="仿宋" w:eastAsia="仿宋" w:hAnsi="仿宋"/>
          <w:sz w:val="32"/>
          <w:szCs w:val="32"/>
        </w:rPr>
      </w:pPr>
      <w:r>
        <w:rPr>
          <w:rFonts w:ascii="仿宋" w:eastAsia="仿宋" w:hAnsi="仿宋" w:hint="eastAsia"/>
          <w:sz w:val="32"/>
          <w:szCs w:val="32"/>
        </w:rPr>
        <w:lastRenderedPageBreak/>
        <w:t>附件6：</w:t>
      </w:r>
    </w:p>
    <w:p w:rsidR="00DA352B" w:rsidRDefault="00DA352B" w:rsidP="00DA352B">
      <w:pPr>
        <w:rPr>
          <w:rFonts w:ascii="仿宋" w:eastAsia="仿宋" w:hAnsi="仿宋"/>
          <w:sz w:val="32"/>
          <w:szCs w:val="32"/>
        </w:rPr>
      </w:pPr>
    </w:p>
    <w:p w:rsidR="00DA352B" w:rsidRDefault="00DA352B" w:rsidP="00DA352B">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反商业贿赂承诺书</w:t>
      </w:r>
    </w:p>
    <w:p w:rsidR="00DA352B" w:rsidRDefault="00DA352B" w:rsidP="00DA352B">
      <w:pPr>
        <w:ind w:firstLineChars="200" w:firstLine="640"/>
        <w:rPr>
          <w:rFonts w:ascii="仿宋" w:eastAsia="仿宋" w:hAnsi="仿宋"/>
          <w:sz w:val="32"/>
          <w:szCs w:val="32"/>
        </w:rPr>
      </w:pPr>
      <w:r>
        <w:rPr>
          <w:rFonts w:ascii="仿宋" w:eastAsia="仿宋" w:hAnsi="仿宋"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352B" w:rsidRDefault="00DA352B" w:rsidP="00DA352B">
      <w:pPr>
        <w:ind w:firstLineChars="200" w:firstLine="640"/>
        <w:rPr>
          <w:rFonts w:ascii="仿宋" w:eastAsia="仿宋" w:hAnsi="仿宋"/>
          <w:sz w:val="32"/>
          <w:szCs w:val="32"/>
        </w:rPr>
      </w:pPr>
      <w:r>
        <w:rPr>
          <w:rFonts w:ascii="仿宋" w:eastAsia="仿宋" w:hAnsi="仿宋" w:hint="eastAsia"/>
          <w:sz w:val="32"/>
          <w:szCs w:val="32"/>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352B" w:rsidRDefault="00DA352B" w:rsidP="00DA352B">
      <w:pPr>
        <w:ind w:firstLineChars="200" w:firstLine="640"/>
        <w:rPr>
          <w:rFonts w:ascii="仿宋" w:eastAsia="仿宋" w:hAnsi="仿宋"/>
          <w:sz w:val="32"/>
          <w:szCs w:val="32"/>
        </w:rPr>
      </w:pPr>
      <w:r>
        <w:rPr>
          <w:rFonts w:ascii="仿宋" w:eastAsia="仿宋" w:hAnsi="仿宋" w:hint="eastAsia"/>
          <w:sz w:val="32"/>
          <w:szCs w:val="32"/>
        </w:rPr>
        <w:t>二、本厂家、商家、公司保证在药品、医疗器械、设备、物资、基建工程竞标工作及药品、试剂销售等工作中承诺做到：</w:t>
      </w:r>
    </w:p>
    <w:p w:rsidR="00DA352B" w:rsidRDefault="00DA352B" w:rsidP="00DA352B">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、不与其他投标人相互串通投标报价，损害贵院的合法权益；</w:t>
      </w:r>
    </w:p>
    <w:p w:rsidR="00DA352B" w:rsidRDefault="00DA352B" w:rsidP="00DA352B">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、不与招标人串通投标，损害国家利益、社会公共利益或他人的合法权益；</w:t>
      </w:r>
    </w:p>
    <w:p w:rsidR="00DA352B" w:rsidRDefault="00DA352B" w:rsidP="00DA352B">
      <w:pPr>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、不以向招标人或者评标委员会成员行贿的手段谋取中标；</w:t>
      </w:r>
    </w:p>
    <w:p w:rsidR="00DA352B" w:rsidRDefault="00DA352B" w:rsidP="00DA352B">
      <w:pPr>
        <w:ind w:firstLineChars="200" w:firstLine="640"/>
        <w:rPr>
          <w:rFonts w:ascii="仿宋" w:eastAsia="仿宋" w:hAnsi="仿宋"/>
          <w:sz w:val="32"/>
          <w:szCs w:val="32"/>
        </w:rPr>
      </w:pPr>
      <w:r>
        <w:rPr>
          <w:rFonts w:ascii="仿宋" w:eastAsia="仿宋" w:hAnsi="仿宋"/>
          <w:sz w:val="32"/>
          <w:szCs w:val="32"/>
        </w:rPr>
        <w:lastRenderedPageBreak/>
        <w:t>4</w:t>
      </w:r>
      <w:r>
        <w:rPr>
          <w:rFonts w:ascii="仿宋" w:eastAsia="仿宋" w:hAnsi="仿宋" w:hint="eastAsia"/>
          <w:sz w:val="32"/>
          <w:szCs w:val="32"/>
        </w:rPr>
        <w:t>、竞标报价不违反相关法律的规定，也不以他人名义投标或者以其他方式弄虚作假，骗取中标；</w:t>
      </w:r>
    </w:p>
    <w:p w:rsidR="00DA352B" w:rsidRDefault="00DA352B" w:rsidP="00DA352B">
      <w:pPr>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、保证不以其他任何方式扰乱贵院的招标工作；</w:t>
      </w:r>
    </w:p>
    <w:p w:rsidR="00DA352B" w:rsidRDefault="00DA352B" w:rsidP="00DA352B">
      <w:pPr>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、保证不在药品销售、医疗器械、设备、物资、基建工程竞标中采取账外暗中给予回扣的手段腐蚀、贿赂医护、药剂人员、干部等其他相关人员；</w:t>
      </w:r>
    </w:p>
    <w:p w:rsidR="00DA352B" w:rsidRDefault="00DA352B" w:rsidP="00DA352B">
      <w:pPr>
        <w:ind w:firstLineChars="200"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DA352B" w:rsidRDefault="00DA352B" w:rsidP="00DA352B">
      <w:pPr>
        <w:ind w:firstLineChars="200" w:firstLine="64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、保证不让贵院临床科室、药剂部门以及有关人员登记、统计医生处方或为此提供方便，干扰贵院的正常工作秩序；</w:t>
      </w:r>
    </w:p>
    <w:p w:rsidR="00DA352B" w:rsidRDefault="00DA352B" w:rsidP="00DA352B">
      <w:pPr>
        <w:ind w:firstLineChars="200" w:firstLine="640"/>
        <w:rPr>
          <w:rFonts w:ascii="仿宋" w:eastAsia="仿宋" w:hAnsi="仿宋"/>
          <w:sz w:val="32"/>
          <w:szCs w:val="32"/>
        </w:rPr>
      </w:pPr>
      <w:r>
        <w:rPr>
          <w:rFonts w:ascii="仿宋" w:eastAsia="仿宋" w:hAnsi="仿宋"/>
          <w:sz w:val="32"/>
          <w:szCs w:val="32"/>
        </w:rPr>
        <w:t>9</w:t>
      </w:r>
      <w:r>
        <w:rPr>
          <w:rFonts w:ascii="仿宋" w:eastAsia="仿宋" w:hAnsi="仿宋" w:hint="eastAsia"/>
          <w:sz w:val="32"/>
          <w:szCs w:val="32"/>
        </w:rPr>
        <w:t>、保证不以其他任何不正当竞争手段推销药品、医疗器械、设备、物资。</w:t>
      </w:r>
    </w:p>
    <w:p w:rsidR="00DA352B" w:rsidRDefault="00DA352B" w:rsidP="00DA352B">
      <w:pPr>
        <w:ind w:firstLineChars="200" w:firstLine="640"/>
        <w:rPr>
          <w:rFonts w:ascii="仿宋" w:eastAsia="仿宋" w:hAnsi="仿宋"/>
          <w:sz w:val="32"/>
          <w:szCs w:val="32"/>
        </w:rPr>
      </w:pPr>
      <w:r>
        <w:rPr>
          <w:rFonts w:ascii="仿宋" w:eastAsia="仿宋" w:hAnsi="仿宋" w:hint="eastAsia"/>
          <w:sz w:val="32"/>
          <w:szCs w:val="32"/>
        </w:rPr>
        <w:t>三、本厂家、商家、公司保证竭力维护贵院的声誉，不做任何有损贵院形象的事情。</w:t>
      </w:r>
    </w:p>
    <w:p w:rsidR="00DA352B" w:rsidRDefault="00DA352B" w:rsidP="00DA352B">
      <w:pPr>
        <w:ind w:firstLineChars="200" w:firstLine="640"/>
        <w:rPr>
          <w:rFonts w:ascii="仿宋" w:eastAsia="仿宋" w:hAnsi="仿宋"/>
          <w:sz w:val="32"/>
          <w:szCs w:val="32"/>
        </w:rPr>
      </w:pPr>
      <w:r>
        <w:rPr>
          <w:rFonts w:ascii="仿宋" w:eastAsia="仿宋" w:hAnsi="仿宋" w:hint="eastAsia"/>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352B" w:rsidRDefault="00DA352B" w:rsidP="00DA352B">
      <w:pPr>
        <w:ind w:firstLineChars="200" w:firstLine="640"/>
        <w:rPr>
          <w:rFonts w:ascii="仿宋" w:eastAsia="仿宋" w:hAnsi="仿宋"/>
          <w:sz w:val="32"/>
          <w:szCs w:val="32"/>
        </w:rPr>
      </w:pPr>
      <w:r>
        <w:rPr>
          <w:rFonts w:ascii="仿宋" w:eastAsia="仿宋" w:hAnsi="仿宋" w:hint="eastAsia"/>
          <w:sz w:val="32"/>
          <w:szCs w:val="32"/>
        </w:rPr>
        <w:lastRenderedPageBreak/>
        <w:t>五、对本厂家、商家、公司及本厂家、商家、公司工作人员采取以上手段竞标、促销等，干扰贵院正常工作秩序，损害贵院形象的，本厂家、商家、公司保证：</w:t>
      </w:r>
    </w:p>
    <w:p w:rsidR="00DA352B" w:rsidRDefault="00DA352B" w:rsidP="00DA352B">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、对尚处在竞标阶段的，贵院有权取消本厂家、商家、公司的竞标资格；已经中标的，贵院有权取消中标；对已经获得准入资格的，贵院有权随时取消本厂家、商家、公司的准入资格；</w:t>
      </w:r>
    </w:p>
    <w:p w:rsidR="00DA352B" w:rsidRDefault="00DA352B" w:rsidP="00DA352B">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、对本厂家、商家、公司相关工作人员作出严肃处理；</w:t>
      </w:r>
    </w:p>
    <w:p w:rsidR="00DA352B" w:rsidRDefault="00DA352B" w:rsidP="00DA352B">
      <w:pPr>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、对由于本厂家、商家、公司或本厂家、商家、公司工作人员的上述行为给贵院造成经济或名誉损失的，由本厂家、商家、公司负责，并愿意承担全部民事赔偿责任。</w:t>
      </w:r>
    </w:p>
    <w:p w:rsidR="00DA352B" w:rsidRDefault="00DA352B" w:rsidP="00DA352B">
      <w:pPr>
        <w:ind w:firstLineChars="200" w:firstLine="640"/>
        <w:rPr>
          <w:rFonts w:ascii="仿宋" w:eastAsia="仿宋" w:hAnsi="仿宋"/>
          <w:sz w:val="32"/>
          <w:szCs w:val="32"/>
        </w:rPr>
      </w:pPr>
      <w:r>
        <w:rPr>
          <w:rFonts w:ascii="仿宋" w:eastAsia="仿宋" w:hAnsi="仿宋" w:hint="eastAsia"/>
          <w:sz w:val="32"/>
          <w:szCs w:val="32"/>
        </w:rPr>
        <w:t>六、采购物资名称：</w:t>
      </w:r>
    </w:p>
    <w:p w:rsidR="00DA352B" w:rsidRDefault="00DA352B" w:rsidP="00DA352B">
      <w:pPr>
        <w:rPr>
          <w:rFonts w:ascii="仿宋" w:eastAsia="仿宋" w:hAnsi="仿宋"/>
          <w:sz w:val="32"/>
          <w:szCs w:val="32"/>
        </w:rPr>
      </w:pPr>
    </w:p>
    <w:p w:rsidR="00DA352B" w:rsidRDefault="00DA352B" w:rsidP="00DA352B">
      <w:pPr>
        <w:ind w:firstLineChars="200" w:firstLine="640"/>
        <w:rPr>
          <w:rFonts w:ascii="仿宋" w:eastAsia="仿宋" w:hAnsi="仿宋"/>
          <w:sz w:val="32"/>
          <w:szCs w:val="32"/>
        </w:rPr>
      </w:pPr>
      <w:r>
        <w:rPr>
          <w:rFonts w:ascii="仿宋" w:eastAsia="仿宋" w:hAnsi="仿宋" w:hint="eastAsia"/>
          <w:sz w:val="32"/>
          <w:szCs w:val="32"/>
        </w:rPr>
        <w:t>本《承诺书》一式二份（一份由承诺人自存；一份随竞价书传递）</w:t>
      </w:r>
    </w:p>
    <w:p w:rsidR="00DA352B" w:rsidRDefault="00DA352B" w:rsidP="00DA352B">
      <w:pPr>
        <w:ind w:firstLineChars="1250" w:firstLine="4000"/>
        <w:rPr>
          <w:rFonts w:ascii="仿宋" w:eastAsia="仿宋" w:hAnsi="仿宋"/>
          <w:sz w:val="32"/>
          <w:szCs w:val="32"/>
        </w:rPr>
      </w:pPr>
      <w:r>
        <w:rPr>
          <w:rFonts w:ascii="仿宋" w:eastAsia="仿宋" w:hAnsi="仿宋" w:hint="eastAsia"/>
          <w:sz w:val="32"/>
          <w:szCs w:val="32"/>
        </w:rPr>
        <w:t>承诺企业名称（公章）</w:t>
      </w:r>
    </w:p>
    <w:p w:rsidR="00DA352B" w:rsidRDefault="00DA352B" w:rsidP="00DA352B">
      <w:pPr>
        <w:ind w:firstLineChars="1200" w:firstLine="3840"/>
        <w:rPr>
          <w:rFonts w:ascii="仿宋" w:eastAsia="仿宋" w:hAnsi="仿宋"/>
          <w:sz w:val="32"/>
          <w:szCs w:val="32"/>
        </w:rPr>
        <w:sectPr w:rsidR="00DA352B">
          <w:pgSz w:w="11906" w:h="16838"/>
          <w:pgMar w:top="1440" w:right="1800" w:bottom="1440" w:left="1800" w:header="851" w:footer="992" w:gutter="0"/>
          <w:cols w:space="425"/>
          <w:docGrid w:type="lines" w:linePitch="312"/>
        </w:sectPr>
      </w:pPr>
      <w:r>
        <w:rPr>
          <w:rFonts w:ascii="仿宋" w:eastAsia="仿宋" w:hAnsi="仿宋" w:hint="eastAsia"/>
          <w:sz w:val="32"/>
          <w:szCs w:val="32"/>
        </w:rPr>
        <w:t>法人代表或委托代理人（承诺人）</w:t>
      </w:r>
    </w:p>
    <w:p w:rsidR="00DA352B" w:rsidRDefault="00DA352B" w:rsidP="00DA352B">
      <w:pPr>
        <w:rPr>
          <w:rFonts w:ascii="仿宋" w:eastAsia="仿宋" w:hAnsi="仿宋"/>
          <w:sz w:val="32"/>
          <w:szCs w:val="32"/>
        </w:rPr>
      </w:pPr>
      <w:r>
        <w:rPr>
          <w:rFonts w:ascii="仿宋" w:eastAsia="仿宋" w:hAnsi="仿宋" w:hint="eastAsia"/>
          <w:sz w:val="32"/>
          <w:szCs w:val="32"/>
        </w:rPr>
        <w:lastRenderedPageBreak/>
        <w:t>附件7：</w:t>
      </w:r>
    </w:p>
    <w:p w:rsidR="00DA352B" w:rsidRDefault="00DA352B" w:rsidP="00DA352B">
      <w:pPr>
        <w:jc w:val="center"/>
        <w:rPr>
          <w:rFonts w:ascii="仿宋" w:eastAsia="仿宋" w:hAnsi="仿宋" w:cs="仿宋_GB2312"/>
          <w:b/>
          <w:sz w:val="36"/>
          <w:szCs w:val="32"/>
        </w:rPr>
      </w:pPr>
      <w:r>
        <w:rPr>
          <w:rFonts w:ascii="仿宋" w:eastAsia="仿宋" w:hAnsi="仿宋" w:cs="仿宋_GB2312" w:hint="eastAsia"/>
          <w:b/>
          <w:sz w:val="36"/>
          <w:szCs w:val="32"/>
        </w:rPr>
        <w:t>评分表</w:t>
      </w:r>
    </w:p>
    <w:p w:rsidR="00DA352B" w:rsidRDefault="00DA352B" w:rsidP="00DA352B">
      <w:pPr>
        <w:jc w:val="left"/>
        <w:rPr>
          <w:rFonts w:ascii="仿宋" w:eastAsia="仿宋" w:hAnsi="仿宋" w:cs="仿宋_GB2312"/>
          <w:sz w:val="24"/>
        </w:rPr>
      </w:pPr>
      <w:r>
        <w:rPr>
          <w:rFonts w:ascii="仿宋" w:eastAsia="仿宋" w:hAnsi="仿宋" w:cs="仿宋_GB2312" w:hint="eastAsia"/>
          <w:sz w:val="24"/>
        </w:rPr>
        <w:t>参会机构:                                                 总分:                     签名:               日期: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
        <w:gridCol w:w="1180"/>
        <w:gridCol w:w="1179"/>
        <w:gridCol w:w="802"/>
        <w:gridCol w:w="8374"/>
        <w:gridCol w:w="1074"/>
        <w:gridCol w:w="1074"/>
      </w:tblGrid>
      <w:tr w:rsidR="00DA352B" w:rsidTr="003238EC">
        <w:trPr>
          <w:trHeight w:val="576"/>
          <w:tblHeader/>
          <w:jc w:val="center"/>
        </w:trPr>
        <w:tc>
          <w:tcPr>
            <w:tcW w:w="173" w:type="pct"/>
            <w:shd w:val="clear" w:color="auto" w:fill="auto"/>
            <w:vAlign w:val="center"/>
          </w:tcPr>
          <w:p w:rsidR="00DA352B" w:rsidRDefault="00DA352B" w:rsidP="003238EC">
            <w:pPr>
              <w:adjustRightInd w:val="0"/>
              <w:snapToGrid w:val="0"/>
              <w:jc w:val="center"/>
              <w:textAlignment w:val="baseline"/>
              <w:rPr>
                <w:rFonts w:ascii="仿宋" w:eastAsia="仿宋" w:hAnsi="仿宋"/>
                <w:b/>
                <w:bCs/>
                <w:sz w:val="22"/>
              </w:rPr>
            </w:pPr>
            <w:r>
              <w:rPr>
                <w:rFonts w:ascii="仿宋" w:eastAsia="仿宋" w:hAnsi="仿宋" w:hint="eastAsia"/>
                <w:b/>
                <w:bCs/>
                <w:sz w:val="22"/>
              </w:rPr>
              <w:t>序号</w:t>
            </w:r>
          </w:p>
        </w:tc>
        <w:tc>
          <w:tcPr>
            <w:tcW w:w="832" w:type="pct"/>
            <w:gridSpan w:val="2"/>
            <w:shd w:val="clear" w:color="auto" w:fill="auto"/>
            <w:vAlign w:val="center"/>
          </w:tcPr>
          <w:p w:rsidR="00DA352B" w:rsidRDefault="00DA352B" w:rsidP="003238EC">
            <w:pPr>
              <w:ind w:firstLine="28"/>
              <w:jc w:val="center"/>
              <w:rPr>
                <w:rFonts w:ascii="仿宋" w:eastAsia="仿宋" w:hAnsi="仿宋" w:cs="宋体"/>
                <w:b/>
                <w:bCs/>
                <w:sz w:val="22"/>
              </w:rPr>
            </w:pPr>
            <w:r>
              <w:rPr>
                <w:rFonts w:ascii="仿宋" w:eastAsia="仿宋" w:hAnsi="仿宋" w:cs="宋体" w:hint="eastAsia"/>
                <w:b/>
                <w:bCs/>
                <w:sz w:val="22"/>
              </w:rPr>
              <w:t>评分因素及权重</w:t>
            </w:r>
          </w:p>
        </w:tc>
        <w:tc>
          <w:tcPr>
            <w:tcW w:w="283" w:type="pct"/>
            <w:shd w:val="clear" w:color="auto" w:fill="auto"/>
            <w:vAlign w:val="center"/>
          </w:tcPr>
          <w:p w:rsidR="00DA352B" w:rsidRDefault="00DA352B" w:rsidP="003238EC">
            <w:pPr>
              <w:adjustRightInd w:val="0"/>
              <w:snapToGrid w:val="0"/>
              <w:jc w:val="center"/>
              <w:textAlignment w:val="baseline"/>
              <w:rPr>
                <w:rFonts w:ascii="仿宋" w:eastAsia="仿宋" w:hAnsi="仿宋"/>
                <w:b/>
                <w:bCs/>
                <w:sz w:val="22"/>
              </w:rPr>
            </w:pPr>
            <w:r>
              <w:rPr>
                <w:rFonts w:ascii="仿宋" w:eastAsia="仿宋" w:hAnsi="仿宋" w:hint="eastAsia"/>
                <w:b/>
                <w:bCs/>
                <w:sz w:val="22"/>
              </w:rPr>
              <w:t>分值</w:t>
            </w:r>
          </w:p>
        </w:tc>
        <w:tc>
          <w:tcPr>
            <w:tcW w:w="2954" w:type="pct"/>
            <w:shd w:val="clear" w:color="auto" w:fill="auto"/>
            <w:vAlign w:val="center"/>
          </w:tcPr>
          <w:p w:rsidR="00DA352B" w:rsidRDefault="00DA352B" w:rsidP="003238EC">
            <w:pPr>
              <w:adjustRightInd w:val="0"/>
              <w:snapToGrid w:val="0"/>
              <w:jc w:val="center"/>
              <w:textAlignment w:val="baseline"/>
              <w:rPr>
                <w:rFonts w:ascii="仿宋" w:eastAsia="仿宋" w:hAnsi="仿宋"/>
                <w:b/>
                <w:bCs/>
                <w:sz w:val="22"/>
              </w:rPr>
            </w:pPr>
            <w:r>
              <w:rPr>
                <w:rFonts w:ascii="仿宋" w:eastAsia="仿宋" w:hAnsi="仿宋" w:hint="eastAsia"/>
                <w:b/>
                <w:bCs/>
                <w:sz w:val="22"/>
              </w:rPr>
              <w:t>评分标准</w:t>
            </w:r>
          </w:p>
        </w:tc>
        <w:tc>
          <w:tcPr>
            <w:tcW w:w="379" w:type="pct"/>
            <w:shd w:val="clear" w:color="auto" w:fill="auto"/>
            <w:vAlign w:val="center"/>
          </w:tcPr>
          <w:p w:rsidR="00DA352B" w:rsidRDefault="00DA352B" w:rsidP="003238EC">
            <w:pPr>
              <w:adjustRightInd w:val="0"/>
              <w:snapToGrid w:val="0"/>
              <w:jc w:val="center"/>
              <w:textAlignment w:val="baseline"/>
              <w:rPr>
                <w:rFonts w:ascii="仿宋" w:eastAsia="仿宋" w:hAnsi="仿宋"/>
                <w:b/>
                <w:bCs/>
                <w:sz w:val="22"/>
              </w:rPr>
            </w:pPr>
            <w:r>
              <w:rPr>
                <w:rFonts w:ascii="仿宋" w:eastAsia="仿宋" w:hAnsi="仿宋" w:cs="宋体" w:hint="eastAsia"/>
                <w:b/>
                <w:bCs/>
                <w:sz w:val="22"/>
              </w:rPr>
              <w:t>得分</w:t>
            </w:r>
          </w:p>
        </w:tc>
        <w:tc>
          <w:tcPr>
            <w:tcW w:w="379" w:type="pct"/>
          </w:tcPr>
          <w:p w:rsidR="00DA352B" w:rsidRDefault="00DA352B" w:rsidP="003238EC">
            <w:pPr>
              <w:adjustRightInd w:val="0"/>
              <w:snapToGrid w:val="0"/>
              <w:jc w:val="center"/>
              <w:textAlignment w:val="baseline"/>
              <w:rPr>
                <w:rFonts w:ascii="仿宋" w:eastAsia="仿宋" w:hAnsi="仿宋" w:cs="宋体"/>
                <w:b/>
                <w:bCs/>
                <w:sz w:val="22"/>
              </w:rPr>
            </w:pPr>
            <w:r>
              <w:rPr>
                <w:rFonts w:ascii="仿宋" w:eastAsia="仿宋" w:hAnsi="仿宋" w:cs="宋体" w:hint="eastAsia"/>
                <w:b/>
                <w:bCs/>
                <w:sz w:val="22"/>
              </w:rPr>
              <w:t>说明</w:t>
            </w:r>
          </w:p>
        </w:tc>
      </w:tr>
      <w:tr w:rsidR="00DA352B" w:rsidTr="003238EC">
        <w:trPr>
          <w:trHeight w:val="520"/>
          <w:jc w:val="center"/>
        </w:trPr>
        <w:tc>
          <w:tcPr>
            <w:tcW w:w="173" w:type="pct"/>
            <w:shd w:val="clear" w:color="auto" w:fill="auto"/>
            <w:vAlign w:val="center"/>
          </w:tcPr>
          <w:p w:rsidR="00DA352B" w:rsidRDefault="00DA352B" w:rsidP="003238EC">
            <w:pPr>
              <w:adjustRightInd w:val="0"/>
              <w:snapToGrid w:val="0"/>
              <w:jc w:val="center"/>
              <w:textAlignment w:val="baseline"/>
              <w:rPr>
                <w:rFonts w:ascii="仿宋" w:eastAsia="仿宋" w:hAnsi="仿宋"/>
                <w:sz w:val="22"/>
              </w:rPr>
            </w:pPr>
            <w:r>
              <w:rPr>
                <w:rFonts w:ascii="仿宋" w:eastAsia="仿宋" w:hAnsi="仿宋" w:hint="eastAsia"/>
                <w:sz w:val="22"/>
              </w:rPr>
              <w:t>1</w:t>
            </w:r>
          </w:p>
        </w:tc>
        <w:tc>
          <w:tcPr>
            <w:tcW w:w="832" w:type="pct"/>
            <w:gridSpan w:val="2"/>
            <w:shd w:val="clear" w:color="auto" w:fill="auto"/>
            <w:vAlign w:val="center"/>
          </w:tcPr>
          <w:p w:rsidR="00DA352B" w:rsidRDefault="00DA352B" w:rsidP="003238EC">
            <w:pPr>
              <w:adjustRightInd w:val="0"/>
              <w:snapToGrid w:val="0"/>
              <w:jc w:val="center"/>
              <w:textAlignment w:val="baseline"/>
              <w:rPr>
                <w:rFonts w:ascii="仿宋" w:eastAsia="仿宋" w:hAnsi="仿宋" w:cs="宋体"/>
                <w:sz w:val="22"/>
              </w:rPr>
            </w:pPr>
            <w:r>
              <w:rPr>
                <w:rFonts w:ascii="仿宋" w:eastAsia="仿宋" w:hAnsi="仿宋" w:cs="宋体" w:hint="eastAsia"/>
                <w:sz w:val="22"/>
              </w:rPr>
              <w:t>报价</w:t>
            </w:r>
          </w:p>
          <w:p w:rsidR="00DA352B" w:rsidRDefault="00DA352B" w:rsidP="003238EC">
            <w:pPr>
              <w:adjustRightInd w:val="0"/>
              <w:snapToGrid w:val="0"/>
              <w:jc w:val="center"/>
              <w:textAlignment w:val="baseline"/>
              <w:rPr>
                <w:rFonts w:ascii="仿宋" w:eastAsia="仿宋" w:hAnsi="仿宋" w:cs="宋体"/>
                <w:sz w:val="22"/>
              </w:rPr>
            </w:pPr>
            <w:r>
              <w:rPr>
                <w:rFonts w:ascii="仿宋" w:eastAsia="仿宋" w:hAnsi="仿宋" w:cs="宋体"/>
                <w:sz w:val="22"/>
              </w:rPr>
              <w:t>30</w:t>
            </w:r>
            <w:r>
              <w:rPr>
                <w:rFonts w:ascii="仿宋" w:eastAsia="仿宋" w:hAnsi="仿宋" w:cs="宋体" w:hint="eastAsia"/>
                <w:sz w:val="22"/>
              </w:rPr>
              <w:t>%</w:t>
            </w:r>
          </w:p>
        </w:tc>
        <w:tc>
          <w:tcPr>
            <w:tcW w:w="283" w:type="pct"/>
            <w:shd w:val="clear" w:color="auto" w:fill="auto"/>
            <w:vAlign w:val="center"/>
          </w:tcPr>
          <w:p w:rsidR="00DA352B" w:rsidRDefault="00DA352B" w:rsidP="003238EC">
            <w:pPr>
              <w:adjustRightInd w:val="0"/>
              <w:snapToGrid w:val="0"/>
              <w:jc w:val="center"/>
              <w:textAlignment w:val="baseline"/>
              <w:rPr>
                <w:rFonts w:ascii="仿宋" w:eastAsia="仿宋" w:hAnsi="仿宋" w:cs="宋体"/>
                <w:sz w:val="22"/>
              </w:rPr>
            </w:pPr>
            <w:r>
              <w:rPr>
                <w:rFonts w:ascii="仿宋" w:eastAsia="仿宋" w:hAnsi="仿宋" w:cs="宋体" w:hint="eastAsia"/>
                <w:sz w:val="22"/>
              </w:rPr>
              <w:t>3</w:t>
            </w:r>
            <w:r>
              <w:rPr>
                <w:rFonts w:ascii="仿宋" w:eastAsia="仿宋" w:hAnsi="仿宋" w:cs="宋体"/>
                <w:sz w:val="22"/>
              </w:rPr>
              <w:t>0</w:t>
            </w:r>
            <w:r>
              <w:rPr>
                <w:rFonts w:ascii="仿宋" w:eastAsia="仿宋" w:hAnsi="仿宋" w:cs="宋体" w:hint="eastAsia"/>
                <w:sz w:val="22"/>
              </w:rPr>
              <w:t>分</w:t>
            </w:r>
          </w:p>
        </w:tc>
        <w:tc>
          <w:tcPr>
            <w:tcW w:w="2954" w:type="pct"/>
            <w:shd w:val="clear" w:color="auto" w:fill="auto"/>
            <w:vAlign w:val="center"/>
          </w:tcPr>
          <w:p w:rsidR="00DA352B" w:rsidRDefault="00DA352B" w:rsidP="003238EC">
            <w:pPr>
              <w:adjustRightInd w:val="0"/>
              <w:snapToGrid w:val="0"/>
              <w:textAlignment w:val="baseline"/>
              <w:rPr>
                <w:rFonts w:ascii="仿宋" w:eastAsia="仿宋" w:hAnsi="仿宋" w:cs="宋体"/>
                <w:sz w:val="22"/>
              </w:rPr>
            </w:pPr>
            <w:r>
              <w:rPr>
                <w:rFonts w:ascii="仿宋" w:eastAsia="仿宋" w:hAnsi="仿宋" w:cs="宋体" w:hint="eastAsia"/>
                <w:sz w:val="22"/>
              </w:rPr>
              <w:t>以本次最低有效投标报价为基准价，投标报价得分=</w:t>
            </w:r>
            <w:r>
              <w:rPr>
                <w:rFonts w:ascii="仿宋" w:eastAsia="仿宋" w:hAnsi="仿宋" w:cs="宋体"/>
                <w:sz w:val="22"/>
              </w:rPr>
              <w:t>15</w:t>
            </w:r>
            <w:r>
              <w:rPr>
                <w:rFonts w:ascii="仿宋" w:eastAsia="仿宋" w:hAnsi="仿宋" w:cs="宋体" w:hint="eastAsia"/>
                <w:sz w:val="22"/>
              </w:rPr>
              <w:t>分×(基准价／投标报价)</w:t>
            </w:r>
          </w:p>
        </w:tc>
        <w:tc>
          <w:tcPr>
            <w:tcW w:w="379" w:type="pct"/>
            <w:shd w:val="clear" w:color="auto" w:fill="auto"/>
            <w:vAlign w:val="center"/>
          </w:tcPr>
          <w:p w:rsidR="00DA352B" w:rsidRDefault="00DA352B" w:rsidP="003238EC">
            <w:pPr>
              <w:ind w:left="-38"/>
              <w:rPr>
                <w:rFonts w:ascii="仿宋" w:eastAsia="仿宋" w:hAnsi="仿宋" w:cs="宋体"/>
                <w:sz w:val="22"/>
              </w:rPr>
            </w:pPr>
          </w:p>
        </w:tc>
        <w:tc>
          <w:tcPr>
            <w:tcW w:w="379" w:type="pct"/>
          </w:tcPr>
          <w:p w:rsidR="00DA352B" w:rsidRDefault="00DA352B" w:rsidP="003238EC">
            <w:pPr>
              <w:ind w:left="-38"/>
              <w:rPr>
                <w:rFonts w:ascii="仿宋" w:eastAsia="仿宋" w:hAnsi="仿宋" w:cs="宋体"/>
                <w:sz w:val="22"/>
              </w:rPr>
            </w:pPr>
          </w:p>
        </w:tc>
      </w:tr>
      <w:tr w:rsidR="00DA352B" w:rsidTr="003238EC">
        <w:trPr>
          <w:trHeight w:val="514"/>
          <w:jc w:val="center"/>
        </w:trPr>
        <w:tc>
          <w:tcPr>
            <w:tcW w:w="173" w:type="pct"/>
            <w:vMerge w:val="restart"/>
            <w:shd w:val="clear" w:color="auto" w:fill="auto"/>
            <w:vAlign w:val="center"/>
          </w:tcPr>
          <w:p w:rsidR="00DA352B" w:rsidRDefault="00DA352B" w:rsidP="003238EC">
            <w:pPr>
              <w:adjustRightInd w:val="0"/>
              <w:snapToGrid w:val="0"/>
              <w:jc w:val="center"/>
              <w:textAlignment w:val="baseline"/>
              <w:rPr>
                <w:rFonts w:ascii="仿宋" w:eastAsia="仿宋" w:hAnsi="仿宋"/>
                <w:sz w:val="22"/>
              </w:rPr>
            </w:pPr>
            <w:r>
              <w:rPr>
                <w:rFonts w:ascii="仿宋" w:eastAsia="仿宋" w:hAnsi="仿宋" w:hint="eastAsia"/>
                <w:sz w:val="22"/>
              </w:rPr>
              <w:t>2</w:t>
            </w:r>
          </w:p>
        </w:tc>
        <w:tc>
          <w:tcPr>
            <w:tcW w:w="416" w:type="pct"/>
            <w:vMerge w:val="restart"/>
            <w:shd w:val="clear" w:color="auto" w:fill="auto"/>
            <w:vAlign w:val="center"/>
          </w:tcPr>
          <w:p w:rsidR="00DA352B" w:rsidRDefault="00DA352B" w:rsidP="003238EC">
            <w:pPr>
              <w:adjustRightInd w:val="0"/>
              <w:snapToGrid w:val="0"/>
              <w:jc w:val="center"/>
              <w:textAlignment w:val="baseline"/>
              <w:rPr>
                <w:rFonts w:ascii="仿宋" w:eastAsia="仿宋" w:hAnsi="仿宋" w:cs="宋体"/>
                <w:sz w:val="22"/>
              </w:rPr>
            </w:pPr>
            <w:r>
              <w:rPr>
                <w:rFonts w:ascii="仿宋" w:eastAsia="仿宋" w:hAnsi="仿宋" w:cs="宋体" w:hint="eastAsia"/>
                <w:sz w:val="22"/>
              </w:rPr>
              <w:t>技术</w:t>
            </w:r>
          </w:p>
          <w:p w:rsidR="00DA352B" w:rsidRDefault="00DA352B" w:rsidP="003238EC">
            <w:pPr>
              <w:adjustRightInd w:val="0"/>
              <w:snapToGrid w:val="0"/>
              <w:jc w:val="center"/>
              <w:textAlignment w:val="baseline"/>
              <w:rPr>
                <w:rFonts w:ascii="仿宋" w:eastAsia="仿宋" w:hAnsi="仿宋" w:cs="宋体"/>
                <w:sz w:val="22"/>
              </w:rPr>
            </w:pPr>
            <w:r>
              <w:rPr>
                <w:rFonts w:ascii="仿宋" w:eastAsia="仿宋" w:hAnsi="仿宋" w:cs="宋体" w:hint="eastAsia"/>
                <w:sz w:val="22"/>
              </w:rPr>
              <w:t>4</w:t>
            </w:r>
            <w:r>
              <w:rPr>
                <w:rFonts w:ascii="仿宋" w:eastAsia="仿宋" w:hAnsi="仿宋" w:cs="宋体"/>
                <w:sz w:val="22"/>
              </w:rPr>
              <w:t>7</w:t>
            </w:r>
            <w:r>
              <w:rPr>
                <w:rFonts w:ascii="仿宋" w:eastAsia="仿宋" w:hAnsi="仿宋" w:cs="宋体" w:hint="eastAsia"/>
                <w:sz w:val="22"/>
              </w:rPr>
              <w:t>%</w:t>
            </w:r>
          </w:p>
        </w:tc>
        <w:tc>
          <w:tcPr>
            <w:tcW w:w="416" w:type="pct"/>
            <w:shd w:val="clear" w:color="auto" w:fill="auto"/>
            <w:vAlign w:val="center"/>
          </w:tcPr>
          <w:p w:rsidR="00DA352B" w:rsidRDefault="00DA352B" w:rsidP="003238EC">
            <w:pPr>
              <w:adjustRightInd w:val="0"/>
              <w:snapToGrid w:val="0"/>
              <w:textAlignment w:val="baseline"/>
              <w:rPr>
                <w:rFonts w:ascii="仿宋" w:eastAsia="仿宋" w:hAnsi="仿宋" w:cs="宋体"/>
                <w:sz w:val="22"/>
              </w:rPr>
            </w:pPr>
            <w:r>
              <w:rPr>
                <w:rFonts w:ascii="仿宋" w:eastAsia="仿宋" w:hAnsi="仿宋" w:cs="宋体" w:hint="eastAsia"/>
                <w:sz w:val="22"/>
              </w:rPr>
              <w:t>技术</w:t>
            </w:r>
            <w:r>
              <w:rPr>
                <w:rFonts w:ascii="仿宋" w:eastAsia="仿宋" w:hAnsi="仿宋" w:cs="宋体"/>
                <w:sz w:val="22"/>
              </w:rPr>
              <w:t>指标17</w:t>
            </w:r>
            <w:r>
              <w:rPr>
                <w:rFonts w:ascii="仿宋" w:eastAsia="仿宋" w:hAnsi="仿宋" w:cs="宋体" w:hint="eastAsia"/>
                <w:sz w:val="22"/>
              </w:rPr>
              <w:t>分</w:t>
            </w:r>
          </w:p>
        </w:tc>
        <w:tc>
          <w:tcPr>
            <w:tcW w:w="283" w:type="pct"/>
            <w:shd w:val="clear" w:color="auto" w:fill="auto"/>
            <w:vAlign w:val="center"/>
          </w:tcPr>
          <w:p w:rsidR="00DA352B" w:rsidRDefault="00DA352B" w:rsidP="003238EC">
            <w:pPr>
              <w:adjustRightInd w:val="0"/>
              <w:snapToGrid w:val="0"/>
              <w:jc w:val="center"/>
              <w:textAlignment w:val="baseline"/>
              <w:rPr>
                <w:rFonts w:ascii="仿宋" w:eastAsia="仿宋" w:hAnsi="仿宋" w:cs="宋体"/>
                <w:sz w:val="22"/>
              </w:rPr>
            </w:pPr>
            <w:r>
              <w:rPr>
                <w:rFonts w:ascii="仿宋" w:eastAsia="仿宋" w:hAnsi="仿宋" w:cs="宋体"/>
                <w:sz w:val="22"/>
              </w:rPr>
              <w:t>17</w:t>
            </w:r>
            <w:r>
              <w:rPr>
                <w:rFonts w:ascii="仿宋" w:eastAsia="仿宋" w:hAnsi="仿宋" w:cs="宋体" w:hint="eastAsia"/>
                <w:sz w:val="22"/>
              </w:rPr>
              <w:t>分</w:t>
            </w:r>
          </w:p>
        </w:tc>
        <w:tc>
          <w:tcPr>
            <w:tcW w:w="2954" w:type="pct"/>
            <w:shd w:val="clear" w:color="auto" w:fill="auto"/>
            <w:vAlign w:val="center"/>
          </w:tcPr>
          <w:p w:rsidR="00DA352B" w:rsidRDefault="00DA352B" w:rsidP="003238EC">
            <w:pPr>
              <w:adjustRightInd w:val="0"/>
              <w:snapToGrid w:val="0"/>
              <w:textAlignment w:val="baseline"/>
              <w:rPr>
                <w:rFonts w:ascii="仿宋" w:eastAsia="仿宋" w:hAnsi="仿宋" w:cs="宋体"/>
                <w:sz w:val="22"/>
              </w:rPr>
            </w:pPr>
            <w:r>
              <w:rPr>
                <w:rFonts w:ascii="仿宋" w:eastAsia="仿宋" w:hAnsi="仿宋" w:cs="宋体" w:hint="eastAsia"/>
                <w:sz w:val="22"/>
              </w:rPr>
              <w:t>根据产品技术指标与公告要求的满足程度进行比较</w:t>
            </w:r>
            <w:r>
              <w:rPr>
                <w:rFonts w:ascii="仿宋" w:eastAsia="仿宋" w:hAnsi="仿宋" w:cs="宋体"/>
                <w:sz w:val="22"/>
              </w:rPr>
              <w:t>:技术指标负偏离每一项扣减1分，扣完为止；对于标★的技术指标负偏离每一项扣4分，扣完为止</w:t>
            </w:r>
          </w:p>
        </w:tc>
        <w:tc>
          <w:tcPr>
            <w:tcW w:w="379" w:type="pct"/>
            <w:shd w:val="clear" w:color="auto" w:fill="auto"/>
            <w:vAlign w:val="center"/>
          </w:tcPr>
          <w:p w:rsidR="00DA352B" w:rsidRDefault="00DA352B" w:rsidP="003238EC">
            <w:pPr>
              <w:adjustRightInd w:val="0"/>
              <w:snapToGrid w:val="0"/>
              <w:textAlignment w:val="baseline"/>
              <w:rPr>
                <w:rFonts w:ascii="仿宋" w:eastAsia="仿宋" w:hAnsi="仿宋" w:cs="宋体"/>
                <w:sz w:val="22"/>
              </w:rPr>
            </w:pPr>
          </w:p>
        </w:tc>
        <w:tc>
          <w:tcPr>
            <w:tcW w:w="379" w:type="pct"/>
          </w:tcPr>
          <w:p w:rsidR="00DA352B" w:rsidRDefault="00DA352B" w:rsidP="003238EC">
            <w:pPr>
              <w:adjustRightInd w:val="0"/>
              <w:snapToGrid w:val="0"/>
              <w:textAlignment w:val="baseline"/>
              <w:rPr>
                <w:rFonts w:ascii="仿宋" w:eastAsia="仿宋" w:hAnsi="仿宋" w:cs="宋体"/>
                <w:sz w:val="22"/>
              </w:rPr>
            </w:pPr>
          </w:p>
        </w:tc>
      </w:tr>
      <w:tr w:rsidR="00DA352B" w:rsidTr="003238EC">
        <w:trPr>
          <w:trHeight w:val="699"/>
          <w:jc w:val="center"/>
        </w:trPr>
        <w:tc>
          <w:tcPr>
            <w:tcW w:w="173" w:type="pct"/>
            <w:vMerge/>
            <w:shd w:val="clear" w:color="auto" w:fill="auto"/>
            <w:vAlign w:val="center"/>
          </w:tcPr>
          <w:p w:rsidR="00DA352B" w:rsidRDefault="00DA352B" w:rsidP="003238EC">
            <w:pPr>
              <w:adjustRightInd w:val="0"/>
              <w:snapToGrid w:val="0"/>
              <w:jc w:val="center"/>
              <w:textAlignment w:val="baseline"/>
              <w:rPr>
                <w:rFonts w:ascii="仿宋" w:eastAsia="仿宋" w:hAnsi="仿宋"/>
                <w:sz w:val="22"/>
              </w:rPr>
            </w:pPr>
          </w:p>
        </w:tc>
        <w:tc>
          <w:tcPr>
            <w:tcW w:w="416" w:type="pct"/>
            <w:vMerge/>
            <w:shd w:val="clear" w:color="auto" w:fill="auto"/>
            <w:vAlign w:val="center"/>
          </w:tcPr>
          <w:p w:rsidR="00DA352B" w:rsidRDefault="00DA352B" w:rsidP="003238EC">
            <w:pPr>
              <w:adjustRightInd w:val="0"/>
              <w:snapToGrid w:val="0"/>
              <w:jc w:val="center"/>
              <w:textAlignment w:val="baseline"/>
              <w:rPr>
                <w:rFonts w:ascii="仿宋" w:eastAsia="仿宋" w:hAnsi="仿宋" w:cs="宋体"/>
                <w:sz w:val="22"/>
              </w:rPr>
            </w:pPr>
          </w:p>
        </w:tc>
        <w:tc>
          <w:tcPr>
            <w:tcW w:w="416" w:type="pct"/>
            <w:shd w:val="clear" w:color="auto" w:fill="auto"/>
            <w:vAlign w:val="center"/>
          </w:tcPr>
          <w:p w:rsidR="00DA352B" w:rsidRDefault="00DA352B" w:rsidP="003238EC">
            <w:pPr>
              <w:adjustRightInd w:val="0"/>
              <w:snapToGrid w:val="0"/>
              <w:jc w:val="left"/>
              <w:textAlignment w:val="baseline"/>
              <w:rPr>
                <w:rFonts w:ascii="仿宋" w:eastAsia="仿宋" w:hAnsi="仿宋" w:cs="宋体"/>
                <w:sz w:val="22"/>
              </w:rPr>
            </w:pPr>
            <w:r>
              <w:rPr>
                <w:rFonts w:ascii="仿宋" w:eastAsia="仿宋" w:hAnsi="仿宋" w:cs="宋体" w:hint="eastAsia"/>
                <w:sz w:val="22"/>
              </w:rPr>
              <w:t>成熟产品展示</w:t>
            </w:r>
          </w:p>
          <w:p w:rsidR="00DA352B" w:rsidRDefault="00DA352B" w:rsidP="003238EC">
            <w:pPr>
              <w:adjustRightInd w:val="0"/>
              <w:snapToGrid w:val="0"/>
              <w:jc w:val="left"/>
              <w:textAlignment w:val="baseline"/>
              <w:rPr>
                <w:rFonts w:ascii="仿宋" w:eastAsia="仿宋" w:hAnsi="仿宋" w:cs="宋体"/>
                <w:sz w:val="22"/>
              </w:rPr>
            </w:pPr>
            <w:r>
              <w:rPr>
                <w:rFonts w:ascii="仿宋" w:eastAsia="仿宋" w:hAnsi="仿宋" w:cs="宋体" w:hint="eastAsia"/>
                <w:sz w:val="22"/>
              </w:rPr>
              <w:t>（1</w:t>
            </w:r>
            <w:r>
              <w:rPr>
                <w:rFonts w:ascii="仿宋" w:eastAsia="仿宋" w:hAnsi="仿宋" w:cs="宋体"/>
                <w:sz w:val="22"/>
              </w:rPr>
              <w:t>0</w:t>
            </w:r>
            <w:r>
              <w:rPr>
                <w:rFonts w:ascii="仿宋" w:eastAsia="仿宋" w:hAnsi="仿宋" w:cs="宋体" w:hint="eastAsia"/>
                <w:sz w:val="22"/>
              </w:rPr>
              <w:t>分钟）3</w:t>
            </w:r>
            <w:r>
              <w:rPr>
                <w:rFonts w:ascii="仿宋" w:eastAsia="仿宋" w:hAnsi="仿宋" w:cs="宋体"/>
                <w:sz w:val="22"/>
              </w:rPr>
              <w:t>0</w:t>
            </w:r>
            <w:r>
              <w:rPr>
                <w:rFonts w:ascii="仿宋" w:eastAsia="仿宋" w:hAnsi="仿宋" w:cs="宋体" w:hint="eastAsia"/>
                <w:sz w:val="22"/>
              </w:rPr>
              <w:t>分</w:t>
            </w:r>
          </w:p>
        </w:tc>
        <w:tc>
          <w:tcPr>
            <w:tcW w:w="283" w:type="pct"/>
            <w:shd w:val="clear" w:color="auto" w:fill="auto"/>
            <w:vAlign w:val="center"/>
          </w:tcPr>
          <w:p w:rsidR="00DA352B" w:rsidRDefault="00DA352B" w:rsidP="003238EC">
            <w:pPr>
              <w:adjustRightInd w:val="0"/>
              <w:snapToGrid w:val="0"/>
              <w:jc w:val="center"/>
              <w:textAlignment w:val="baseline"/>
              <w:rPr>
                <w:rFonts w:ascii="仿宋" w:eastAsia="仿宋" w:hAnsi="仿宋" w:cs="宋体"/>
                <w:sz w:val="22"/>
              </w:rPr>
            </w:pPr>
            <w:r>
              <w:rPr>
                <w:rFonts w:ascii="仿宋" w:eastAsia="仿宋" w:hAnsi="仿宋" w:cs="宋体" w:hint="eastAsia"/>
                <w:sz w:val="22"/>
              </w:rPr>
              <w:t>3</w:t>
            </w:r>
            <w:r>
              <w:rPr>
                <w:rFonts w:ascii="仿宋" w:eastAsia="仿宋" w:hAnsi="仿宋" w:cs="宋体"/>
                <w:sz w:val="22"/>
              </w:rPr>
              <w:t>0</w:t>
            </w:r>
            <w:r>
              <w:rPr>
                <w:rFonts w:ascii="仿宋" w:eastAsia="仿宋" w:hAnsi="仿宋" w:cs="宋体" w:hint="eastAsia"/>
                <w:sz w:val="22"/>
              </w:rPr>
              <w:t>分</w:t>
            </w:r>
          </w:p>
        </w:tc>
        <w:tc>
          <w:tcPr>
            <w:tcW w:w="2954" w:type="pct"/>
            <w:shd w:val="clear" w:color="auto" w:fill="auto"/>
            <w:vAlign w:val="center"/>
          </w:tcPr>
          <w:p w:rsidR="00DA352B" w:rsidRDefault="00DA352B" w:rsidP="003238EC">
            <w:pPr>
              <w:adjustRightInd w:val="0"/>
              <w:snapToGrid w:val="0"/>
              <w:jc w:val="left"/>
              <w:rPr>
                <w:rFonts w:ascii="仿宋" w:eastAsia="仿宋" w:hAnsi="仿宋" w:cs="宋体"/>
                <w:sz w:val="22"/>
              </w:rPr>
            </w:pPr>
            <w:r>
              <w:rPr>
                <w:rFonts w:ascii="仿宋" w:eastAsia="仿宋" w:hAnsi="仿宋" w:cs="宋体" w:hint="eastAsia"/>
                <w:sz w:val="22"/>
              </w:rPr>
              <w:t>各投标商自备原型产品和业务数据，现场对如下需求内容做原型产品展示，不允许为静态DEMO、不允许为PPT：</w:t>
            </w:r>
          </w:p>
          <w:p w:rsidR="00DA352B" w:rsidRDefault="00DA352B" w:rsidP="003238EC">
            <w:pPr>
              <w:widowControl/>
              <w:numPr>
                <w:ilvl w:val="255"/>
                <w:numId w:val="0"/>
              </w:numPr>
              <w:adjustRightInd w:val="0"/>
              <w:snapToGrid w:val="0"/>
              <w:jc w:val="left"/>
              <w:rPr>
                <w:rFonts w:ascii="仿宋" w:eastAsia="仿宋" w:hAnsi="仿宋" w:cs="宋体"/>
                <w:sz w:val="22"/>
              </w:rPr>
            </w:pPr>
            <w:r>
              <w:rPr>
                <w:rFonts w:ascii="仿宋" w:eastAsia="仿宋" w:hAnsi="仿宋" w:cs="宋体" w:hint="eastAsia"/>
                <w:sz w:val="22"/>
              </w:rPr>
              <w:t>1.移动端</w:t>
            </w:r>
            <w:r>
              <w:rPr>
                <w:rFonts w:ascii="仿宋" w:eastAsia="仿宋" w:hAnsi="仿宋" w:cs="宋体"/>
                <w:sz w:val="22"/>
              </w:rPr>
              <w:t>报销模块演示</w:t>
            </w:r>
            <w:r>
              <w:rPr>
                <w:rFonts w:ascii="仿宋" w:eastAsia="仿宋" w:hAnsi="仿宋" w:cs="宋体" w:hint="eastAsia"/>
                <w:sz w:val="22"/>
              </w:rPr>
              <w:t>；</w:t>
            </w:r>
          </w:p>
          <w:p w:rsidR="00DA352B" w:rsidRDefault="00DA352B" w:rsidP="003238EC">
            <w:pPr>
              <w:adjustRightInd w:val="0"/>
              <w:snapToGrid w:val="0"/>
              <w:jc w:val="left"/>
              <w:rPr>
                <w:rFonts w:ascii="仿宋" w:eastAsia="仿宋" w:hAnsi="仿宋" w:cs="宋体"/>
                <w:sz w:val="22"/>
              </w:rPr>
            </w:pPr>
            <w:r>
              <w:rPr>
                <w:rFonts w:ascii="仿宋" w:eastAsia="仿宋" w:hAnsi="仿宋" w:cs="宋体" w:hint="eastAsia"/>
                <w:sz w:val="22"/>
              </w:rPr>
              <w:t>2.移动端借款</w:t>
            </w:r>
            <w:r>
              <w:rPr>
                <w:rFonts w:ascii="仿宋" w:eastAsia="仿宋" w:hAnsi="仿宋" w:cs="宋体"/>
                <w:sz w:val="22"/>
              </w:rPr>
              <w:t>模块演示</w:t>
            </w:r>
            <w:r>
              <w:rPr>
                <w:rFonts w:ascii="仿宋" w:eastAsia="仿宋" w:hAnsi="仿宋" w:cs="宋体" w:hint="eastAsia"/>
                <w:sz w:val="22"/>
              </w:rPr>
              <w:t>；</w:t>
            </w:r>
          </w:p>
          <w:p w:rsidR="00DA352B" w:rsidRDefault="00DA352B" w:rsidP="003238EC">
            <w:pPr>
              <w:adjustRightInd w:val="0"/>
              <w:snapToGrid w:val="0"/>
              <w:jc w:val="left"/>
              <w:rPr>
                <w:rFonts w:ascii="仿宋" w:eastAsia="仿宋" w:hAnsi="仿宋" w:cs="宋体"/>
                <w:sz w:val="22"/>
              </w:rPr>
            </w:pPr>
            <w:r>
              <w:rPr>
                <w:rFonts w:ascii="仿宋" w:eastAsia="仿宋" w:hAnsi="仿宋" w:cs="宋体" w:hint="eastAsia"/>
                <w:sz w:val="22"/>
              </w:rPr>
              <w:t>3.移动端</w:t>
            </w:r>
            <w:r>
              <w:rPr>
                <w:rFonts w:ascii="仿宋" w:eastAsia="仿宋" w:hAnsi="仿宋" w:cs="宋体"/>
                <w:sz w:val="22"/>
              </w:rPr>
              <w:t>审批模块演示</w:t>
            </w:r>
            <w:r>
              <w:rPr>
                <w:rFonts w:ascii="仿宋" w:eastAsia="仿宋" w:hAnsi="仿宋" w:cs="宋体" w:hint="eastAsia"/>
                <w:sz w:val="22"/>
              </w:rPr>
              <w:t>；</w:t>
            </w:r>
          </w:p>
          <w:p w:rsidR="00DA352B" w:rsidRDefault="00DA352B" w:rsidP="003238EC">
            <w:pPr>
              <w:adjustRightInd w:val="0"/>
              <w:snapToGrid w:val="0"/>
              <w:jc w:val="left"/>
              <w:rPr>
                <w:rFonts w:ascii="仿宋" w:eastAsia="仿宋" w:hAnsi="仿宋" w:cs="宋体"/>
                <w:sz w:val="22"/>
              </w:rPr>
            </w:pPr>
            <w:r>
              <w:rPr>
                <w:rFonts w:ascii="仿宋" w:eastAsia="仿宋" w:hAnsi="仿宋" w:cs="宋体" w:hint="eastAsia"/>
                <w:sz w:val="22"/>
              </w:rPr>
              <w:t>4.电脑</w:t>
            </w:r>
            <w:r>
              <w:rPr>
                <w:rFonts w:ascii="仿宋" w:eastAsia="仿宋" w:hAnsi="仿宋" w:cs="宋体"/>
                <w:sz w:val="22"/>
              </w:rPr>
              <w:t>端预算模块演示</w:t>
            </w:r>
            <w:r>
              <w:rPr>
                <w:rFonts w:ascii="仿宋" w:eastAsia="仿宋" w:hAnsi="仿宋" w:cs="宋体" w:hint="eastAsia"/>
                <w:sz w:val="22"/>
              </w:rPr>
              <w:t>；</w:t>
            </w:r>
          </w:p>
          <w:p w:rsidR="00DA352B" w:rsidRDefault="00DA352B" w:rsidP="003238EC">
            <w:pPr>
              <w:widowControl/>
              <w:numPr>
                <w:ilvl w:val="255"/>
                <w:numId w:val="0"/>
              </w:numPr>
              <w:adjustRightInd w:val="0"/>
              <w:snapToGrid w:val="0"/>
              <w:jc w:val="left"/>
              <w:rPr>
                <w:rFonts w:ascii="仿宋" w:eastAsia="仿宋" w:hAnsi="仿宋" w:cs="宋体"/>
                <w:sz w:val="22"/>
              </w:rPr>
            </w:pPr>
            <w:r>
              <w:rPr>
                <w:rFonts w:ascii="仿宋" w:eastAsia="仿宋" w:hAnsi="仿宋" w:cs="宋体"/>
                <w:sz w:val="22"/>
              </w:rPr>
              <w:t>5</w:t>
            </w:r>
            <w:r>
              <w:rPr>
                <w:rFonts w:ascii="仿宋" w:eastAsia="仿宋" w:hAnsi="仿宋" w:cs="宋体" w:hint="eastAsia"/>
                <w:sz w:val="22"/>
              </w:rPr>
              <w:t>.</w:t>
            </w:r>
            <w:r>
              <w:rPr>
                <w:rFonts w:ascii="仿宋" w:eastAsia="仿宋" w:hAnsi="仿宋" w:cs="宋体"/>
                <w:sz w:val="22"/>
              </w:rPr>
              <w:t>电脑端财务</w:t>
            </w:r>
            <w:r>
              <w:rPr>
                <w:rFonts w:ascii="仿宋" w:eastAsia="仿宋" w:hAnsi="仿宋" w:cs="宋体" w:hint="eastAsia"/>
                <w:sz w:val="22"/>
              </w:rPr>
              <w:t>审批</w:t>
            </w:r>
            <w:r>
              <w:rPr>
                <w:rFonts w:ascii="仿宋" w:eastAsia="仿宋" w:hAnsi="仿宋" w:cs="宋体"/>
                <w:sz w:val="22"/>
              </w:rPr>
              <w:t>管理模块演示</w:t>
            </w:r>
            <w:r>
              <w:rPr>
                <w:rFonts w:ascii="仿宋" w:eastAsia="仿宋" w:hAnsi="仿宋" w:cs="宋体" w:hint="eastAsia"/>
                <w:sz w:val="22"/>
              </w:rPr>
              <w:t>；</w:t>
            </w:r>
          </w:p>
          <w:p w:rsidR="00DA352B" w:rsidRDefault="00DA352B" w:rsidP="003238EC">
            <w:pPr>
              <w:adjustRightInd w:val="0"/>
              <w:snapToGrid w:val="0"/>
              <w:rPr>
                <w:rFonts w:ascii="仿宋" w:eastAsia="仿宋" w:hAnsi="仿宋" w:cs="宋体"/>
                <w:sz w:val="22"/>
              </w:rPr>
            </w:pPr>
            <w:r>
              <w:rPr>
                <w:rFonts w:ascii="仿宋" w:eastAsia="仿宋" w:hAnsi="仿宋" w:cs="宋体" w:hint="eastAsia"/>
                <w:sz w:val="22"/>
              </w:rPr>
              <w:t>每一项演示内容全部满足招标文件要求得6分，共30分，每一项任一功能点不满足该项不得分；任一演示系统没有原型产品，本项得分为0。</w:t>
            </w:r>
          </w:p>
        </w:tc>
        <w:tc>
          <w:tcPr>
            <w:tcW w:w="379" w:type="pct"/>
            <w:shd w:val="clear" w:color="auto" w:fill="auto"/>
            <w:vAlign w:val="center"/>
          </w:tcPr>
          <w:p w:rsidR="00DA352B" w:rsidRDefault="00DA352B" w:rsidP="003238EC">
            <w:pPr>
              <w:adjustRightInd w:val="0"/>
              <w:snapToGrid w:val="0"/>
              <w:rPr>
                <w:rFonts w:ascii="仿宋" w:eastAsia="仿宋" w:hAnsi="仿宋" w:cs="宋体"/>
                <w:sz w:val="22"/>
              </w:rPr>
            </w:pPr>
          </w:p>
        </w:tc>
        <w:tc>
          <w:tcPr>
            <w:tcW w:w="379" w:type="pct"/>
          </w:tcPr>
          <w:p w:rsidR="00DA352B" w:rsidRDefault="00DA352B" w:rsidP="003238EC">
            <w:pPr>
              <w:adjustRightInd w:val="0"/>
              <w:snapToGrid w:val="0"/>
              <w:rPr>
                <w:rFonts w:ascii="仿宋" w:eastAsia="仿宋" w:hAnsi="仿宋" w:cs="宋体"/>
                <w:sz w:val="22"/>
              </w:rPr>
            </w:pPr>
          </w:p>
        </w:tc>
      </w:tr>
      <w:tr w:rsidR="00DA352B" w:rsidTr="003238EC">
        <w:trPr>
          <w:trHeight w:val="527"/>
          <w:jc w:val="center"/>
        </w:trPr>
        <w:tc>
          <w:tcPr>
            <w:tcW w:w="173" w:type="pct"/>
            <w:vMerge w:val="restart"/>
            <w:shd w:val="clear" w:color="auto" w:fill="auto"/>
            <w:vAlign w:val="center"/>
          </w:tcPr>
          <w:p w:rsidR="00DA352B" w:rsidRDefault="00DA352B" w:rsidP="003238EC">
            <w:pPr>
              <w:adjustRightInd w:val="0"/>
              <w:snapToGrid w:val="0"/>
              <w:jc w:val="center"/>
              <w:textAlignment w:val="baseline"/>
              <w:rPr>
                <w:rFonts w:ascii="仿宋" w:eastAsia="仿宋" w:hAnsi="仿宋"/>
                <w:sz w:val="22"/>
              </w:rPr>
            </w:pPr>
            <w:r>
              <w:rPr>
                <w:rFonts w:ascii="仿宋" w:eastAsia="仿宋" w:hAnsi="仿宋" w:hint="eastAsia"/>
                <w:sz w:val="22"/>
              </w:rPr>
              <w:t>4</w:t>
            </w:r>
          </w:p>
        </w:tc>
        <w:tc>
          <w:tcPr>
            <w:tcW w:w="416" w:type="pct"/>
            <w:vMerge w:val="restart"/>
            <w:shd w:val="clear" w:color="auto" w:fill="auto"/>
            <w:vAlign w:val="center"/>
          </w:tcPr>
          <w:p w:rsidR="00DA352B" w:rsidRDefault="00DA352B" w:rsidP="003238EC">
            <w:pPr>
              <w:adjustRightInd w:val="0"/>
              <w:snapToGrid w:val="0"/>
              <w:jc w:val="center"/>
              <w:textAlignment w:val="baseline"/>
              <w:rPr>
                <w:rFonts w:ascii="仿宋" w:eastAsia="仿宋" w:hAnsi="仿宋" w:cs="宋体"/>
                <w:sz w:val="22"/>
              </w:rPr>
            </w:pPr>
            <w:r>
              <w:rPr>
                <w:rFonts w:ascii="仿宋" w:eastAsia="仿宋" w:hAnsi="仿宋" w:cs="宋体" w:hint="eastAsia"/>
                <w:sz w:val="22"/>
              </w:rPr>
              <w:t>项目实施及售后</w:t>
            </w:r>
            <w:r>
              <w:rPr>
                <w:rFonts w:ascii="仿宋" w:eastAsia="仿宋" w:hAnsi="仿宋" w:cs="宋体"/>
                <w:sz w:val="22"/>
              </w:rPr>
              <w:t>10</w:t>
            </w:r>
            <w:r>
              <w:rPr>
                <w:rFonts w:ascii="仿宋" w:eastAsia="仿宋" w:hAnsi="仿宋" w:cs="宋体" w:hint="eastAsia"/>
                <w:sz w:val="22"/>
              </w:rPr>
              <w:t>%</w:t>
            </w:r>
          </w:p>
        </w:tc>
        <w:tc>
          <w:tcPr>
            <w:tcW w:w="416" w:type="pct"/>
            <w:shd w:val="clear" w:color="auto" w:fill="auto"/>
            <w:vAlign w:val="center"/>
          </w:tcPr>
          <w:p w:rsidR="00DA352B" w:rsidRDefault="00DA352B" w:rsidP="003238EC">
            <w:pPr>
              <w:adjustRightInd w:val="0"/>
              <w:snapToGrid w:val="0"/>
              <w:textAlignment w:val="baseline"/>
              <w:rPr>
                <w:rFonts w:ascii="仿宋" w:eastAsia="仿宋" w:hAnsi="仿宋" w:cs="宋体"/>
                <w:sz w:val="22"/>
              </w:rPr>
            </w:pPr>
            <w:r>
              <w:rPr>
                <w:rFonts w:ascii="仿宋" w:eastAsia="仿宋" w:hAnsi="仿宋" w:cs="宋体" w:hint="eastAsia"/>
                <w:sz w:val="22"/>
              </w:rPr>
              <w:t>项目培训方案</w:t>
            </w:r>
            <w:r>
              <w:rPr>
                <w:rFonts w:ascii="仿宋" w:eastAsia="仿宋" w:hAnsi="仿宋" w:cs="宋体"/>
                <w:sz w:val="22"/>
              </w:rPr>
              <w:t>2</w:t>
            </w:r>
            <w:r>
              <w:rPr>
                <w:rFonts w:ascii="仿宋" w:eastAsia="仿宋" w:hAnsi="仿宋" w:cs="宋体" w:hint="eastAsia"/>
                <w:sz w:val="22"/>
              </w:rPr>
              <w:t>%</w:t>
            </w:r>
          </w:p>
        </w:tc>
        <w:tc>
          <w:tcPr>
            <w:tcW w:w="283" w:type="pct"/>
            <w:shd w:val="clear" w:color="auto" w:fill="auto"/>
            <w:vAlign w:val="center"/>
          </w:tcPr>
          <w:p w:rsidR="00DA352B" w:rsidRDefault="00DA352B" w:rsidP="003238EC">
            <w:pPr>
              <w:adjustRightInd w:val="0"/>
              <w:snapToGrid w:val="0"/>
              <w:jc w:val="center"/>
              <w:textAlignment w:val="baseline"/>
              <w:rPr>
                <w:rFonts w:ascii="仿宋" w:eastAsia="仿宋" w:hAnsi="仿宋" w:cs="宋体"/>
                <w:sz w:val="22"/>
              </w:rPr>
            </w:pPr>
            <w:r>
              <w:rPr>
                <w:rFonts w:ascii="仿宋" w:eastAsia="仿宋" w:hAnsi="仿宋" w:cs="宋体"/>
                <w:sz w:val="22"/>
              </w:rPr>
              <w:t>2</w:t>
            </w:r>
            <w:r>
              <w:rPr>
                <w:rFonts w:ascii="仿宋" w:eastAsia="仿宋" w:hAnsi="仿宋" w:cs="宋体" w:hint="eastAsia"/>
                <w:sz w:val="22"/>
              </w:rPr>
              <w:t>分</w:t>
            </w:r>
          </w:p>
        </w:tc>
        <w:tc>
          <w:tcPr>
            <w:tcW w:w="2954" w:type="pct"/>
            <w:shd w:val="clear" w:color="auto" w:fill="auto"/>
            <w:vAlign w:val="center"/>
          </w:tcPr>
          <w:p w:rsidR="00DA352B" w:rsidRDefault="00DA352B" w:rsidP="003238EC">
            <w:pPr>
              <w:adjustRightInd w:val="0"/>
              <w:snapToGrid w:val="0"/>
              <w:textAlignment w:val="baseline"/>
              <w:rPr>
                <w:rFonts w:ascii="仿宋" w:eastAsia="仿宋" w:hAnsi="仿宋" w:cs="宋体"/>
                <w:sz w:val="22"/>
              </w:rPr>
            </w:pPr>
            <w:r>
              <w:rPr>
                <w:rFonts w:ascii="仿宋" w:eastAsia="仿宋" w:hAnsi="仿宋" w:cs="宋体" w:hint="eastAsia"/>
                <w:sz w:val="22"/>
              </w:rPr>
              <w:t>针对本项目的培训方案及内容包含有：系统管理员、操作人员、中层管理者及决策者，并制定有完整的培训计划。满足要求得</w:t>
            </w:r>
            <w:r>
              <w:rPr>
                <w:rFonts w:ascii="仿宋" w:eastAsia="仿宋" w:hAnsi="仿宋" w:cs="宋体"/>
                <w:sz w:val="22"/>
              </w:rPr>
              <w:t>2</w:t>
            </w:r>
            <w:r>
              <w:rPr>
                <w:rFonts w:ascii="仿宋" w:eastAsia="仿宋" w:hAnsi="仿宋" w:cs="宋体" w:hint="eastAsia"/>
                <w:sz w:val="22"/>
              </w:rPr>
              <w:t>分。</w:t>
            </w:r>
          </w:p>
        </w:tc>
        <w:tc>
          <w:tcPr>
            <w:tcW w:w="379" w:type="pct"/>
            <w:shd w:val="clear" w:color="auto" w:fill="auto"/>
            <w:vAlign w:val="center"/>
          </w:tcPr>
          <w:p w:rsidR="00DA352B" w:rsidRDefault="00DA352B" w:rsidP="003238EC">
            <w:pPr>
              <w:adjustRightInd w:val="0"/>
              <w:snapToGrid w:val="0"/>
              <w:textAlignment w:val="baseline"/>
              <w:rPr>
                <w:rFonts w:ascii="仿宋" w:eastAsia="仿宋" w:hAnsi="仿宋" w:cs="宋体"/>
                <w:sz w:val="22"/>
              </w:rPr>
            </w:pPr>
          </w:p>
        </w:tc>
        <w:tc>
          <w:tcPr>
            <w:tcW w:w="379" w:type="pct"/>
          </w:tcPr>
          <w:p w:rsidR="00DA352B" w:rsidRDefault="00DA352B" w:rsidP="003238EC">
            <w:pPr>
              <w:adjustRightInd w:val="0"/>
              <w:snapToGrid w:val="0"/>
              <w:textAlignment w:val="baseline"/>
              <w:rPr>
                <w:rFonts w:ascii="仿宋" w:eastAsia="仿宋" w:hAnsi="仿宋" w:cs="宋体"/>
                <w:sz w:val="22"/>
              </w:rPr>
            </w:pPr>
          </w:p>
        </w:tc>
      </w:tr>
      <w:tr w:rsidR="00DA352B" w:rsidTr="003238EC">
        <w:trPr>
          <w:trHeight w:val="101"/>
          <w:jc w:val="center"/>
        </w:trPr>
        <w:tc>
          <w:tcPr>
            <w:tcW w:w="173" w:type="pct"/>
            <w:vMerge/>
            <w:shd w:val="clear" w:color="auto" w:fill="auto"/>
            <w:vAlign w:val="center"/>
          </w:tcPr>
          <w:p w:rsidR="00DA352B" w:rsidRDefault="00DA352B" w:rsidP="003238EC">
            <w:pPr>
              <w:adjustRightInd w:val="0"/>
              <w:snapToGrid w:val="0"/>
              <w:jc w:val="center"/>
              <w:textAlignment w:val="baseline"/>
              <w:rPr>
                <w:rFonts w:ascii="仿宋" w:eastAsia="仿宋" w:hAnsi="仿宋"/>
                <w:sz w:val="22"/>
              </w:rPr>
            </w:pPr>
          </w:p>
        </w:tc>
        <w:tc>
          <w:tcPr>
            <w:tcW w:w="416" w:type="pct"/>
            <w:vMerge/>
            <w:shd w:val="clear" w:color="auto" w:fill="auto"/>
            <w:vAlign w:val="center"/>
          </w:tcPr>
          <w:p w:rsidR="00DA352B" w:rsidRDefault="00DA352B" w:rsidP="003238EC">
            <w:pPr>
              <w:adjustRightInd w:val="0"/>
              <w:snapToGrid w:val="0"/>
              <w:jc w:val="center"/>
              <w:textAlignment w:val="baseline"/>
              <w:rPr>
                <w:rFonts w:ascii="仿宋" w:eastAsia="仿宋" w:hAnsi="仿宋" w:cs="宋体"/>
                <w:sz w:val="22"/>
              </w:rPr>
            </w:pPr>
          </w:p>
        </w:tc>
        <w:tc>
          <w:tcPr>
            <w:tcW w:w="416" w:type="pct"/>
            <w:shd w:val="clear" w:color="auto" w:fill="auto"/>
            <w:vAlign w:val="center"/>
          </w:tcPr>
          <w:p w:rsidR="00DA352B" w:rsidRDefault="00DA352B" w:rsidP="003238EC">
            <w:pPr>
              <w:adjustRightInd w:val="0"/>
              <w:snapToGrid w:val="0"/>
              <w:textAlignment w:val="baseline"/>
              <w:rPr>
                <w:rFonts w:ascii="仿宋" w:eastAsia="仿宋" w:hAnsi="仿宋" w:cs="宋体"/>
                <w:sz w:val="22"/>
              </w:rPr>
            </w:pPr>
            <w:r>
              <w:rPr>
                <w:rFonts w:ascii="仿宋" w:eastAsia="仿宋" w:hAnsi="仿宋" w:cs="宋体" w:hint="eastAsia"/>
                <w:sz w:val="22"/>
              </w:rPr>
              <w:t>售后服务</w:t>
            </w:r>
            <w:r>
              <w:rPr>
                <w:rFonts w:ascii="仿宋" w:eastAsia="仿宋" w:hAnsi="仿宋" w:cs="宋体"/>
                <w:sz w:val="22"/>
              </w:rPr>
              <w:t>8%</w:t>
            </w:r>
          </w:p>
        </w:tc>
        <w:tc>
          <w:tcPr>
            <w:tcW w:w="283" w:type="pct"/>
            <w:shd w:val="clear" w:color="auto" w:fill="auto"/>
            <w:vAlign w:val="center"/>
          </w:tcPr>
          <w:p w:rsidR="00DA352B" w:rsidRDefault="00DA352B" w:rsidP="003238EC">
            <w:pPr>
              <w:adjustRightInd w:val="0"/>
              <w:snapToGrid w:val="0"/>
              <w:jc w:val="center"/>
              <w:textAlignment w:val="baseline"/>
              <w:rPr>
                <w:rFonts w:ascii="仿宋" w:eastAsia="仿宋" w:hAnsi="仿宋" w:cs="宋体"/>
                <w:sz w:val="22"/>
              </w:rPr>
            </w:pPr>
            <w:r>
              <w:rPr>
                <w:rFonts w:ascii="仿宋" w:eastAsia="仿宋" w:hAnsi="仿宋" w:cs="宋体"/>
                <w:sz w:val="22"/>
              </w:rPr>
              <w:t>8</w:t>
            </w:r>
            <w:r>
              <w:rPr>
                <w:rFonts w:ascii="仿宋" w:eastAsia="仿宋" w:hAnsi="仿宋" w:cs="宋体" w:hint="eastAsia"/>
                <w:sz w:val="22"/>
              </w:rPr>
              <w:t>分</w:t>
            </w:r>
          </w:p>
        </w:tc>
        <w:tc>
          <w:tcPr>
            <w:tcW w:w="2954" w:type="pct"/>
            <w:shd w:val="clear" w:color="auto" w:fill="auto"/>
            <w:vAlign w:val="center"/>
          </w:tcPr>
          <w:p w:rsidR="00DA352B" w:rsidRDefault="00DA352B" w:rsidP="003238EC">
            <w:pPr>
              <w:adjustRightInd w:val="0"/>
              <w:snapToGrid w:val="0"/>
              <w:jc w:val="left"/>
              <w:rPr>
                <w:rFonts w:ascii="仿宋" w:eastAsia="仿宋" w:hAnsi="仿宋" w:cs="宋体"/>
                <w:sz w:val="22"/>
              </w:rPr>
            </w:pPr>
            <w:r>
              <w:rPr>
                <w:rFonts w:ascii="仿宋" w:eastAsia="仿宋" w:hAnsi="仿宋" w:cs="宋体" w:hint="eastAsia"/>
                <w:sz w:val="22"/>
              </w:rPr>
              <w:t>投标人/软件生产商具备完整的售后服务体系：根据厂家保障措施、技术支持、应急方案、服务响应等方面进行评审，有质量保障措施、技术支持、应急方案、服务响应完整的得</w:t>
            </w:r>
            <w:r>
              <w:rPr>
                <w:rFonts w:ascii="仿宋" w:eastAsia="仿宋" w:hAnsi="仿宋" w:cs="宋体"/>
                <w:sz w:val="22"/>
              </w:rPr>
              <w:t>4</w:t>
            </w:r>
            <w:r>
              <w:rPr>
                <w:rFonts w:ascii="仿宋" w:eastAsia="仿宋" w:hAnsi="仿宋" w:cs="宋体" w:hint="eastAsia"/>
                <w:sz w:val="22"/>
              </w:rPr>
              <w:t>分；每有一项存在缺陷或漏洞的，且不利于项目实施的，扣</w:t>
            </w:r>
            <w:r>
              <w:rPr>
                <w:rFonts w:ascii="仿宋" w:eastAsia="仿宋" w:hAnsi="仿宋" w:cs="宋体"/>
                <w:sz w:val="22"/>
              </w:rPr>
              <w:t>1</w:t>
            </w:r>
            <w:r>
              <w:rPr>
                <w:rFonts w:ascii="仿宋" w:eastAsia="仿宋" w:hAnsi="仿宋" w:cs="宋体" w:hint="eastAsia"/>
                <w:sz w:val="22"/>
              </w:rPr>
              <w:t>分，扣完为止；</w:t>
            </w:r>
          </w:p>
          <w:p w:rsidR="00DA352B" w:rsidRDefault="00DA352B" w:rsidP="003238EC">
            <w:pPr>
              <w:adjustRightInd w:val="0"/>
              <w:snapToGrid w:val="0"/>
              <w:jc w:val="left"/>
              <w:rPr>
                <w:rFonts w:ascii="仿宋" w:eastAsia="仿宋" w:hAnsi="仿宋" w:cs="宋体"/>
                <w:sz w:val="22"/>
              </w:rPr>
            </w:pPr>
            <w:r>
              <w:rPr>
                <w:rFonts w:ascii="仿宋" w:eastAsia="仿宋" w:hAnsi="仿宋" w:cs="宋体" w:hint="eastAsia"/>
                <w:sz w:val="22"/>
              </w:rPr>
              <w:t>对医院有很好的帮助并可执行的合作方案，对医院树立医院品牌形象提升有帮助的可实施的其他方案,医院认可并愿意接受的其他方案。根据方案内容及现场讲解,进行加分,优</w:t>
            </w:r>
            <w:r>
              <w:rPr>
                <w:rFonts w:ascii="仿宋" w:eastAsia="仿宋" w:hAnsi="仿宋" w:cs="宋体"/>
                <w:sz w:val="22"/>
              </w:rPr>
              <w:t>得</w:t>
            </w:r>
            <w:r>
              <w:rPr>
                <w:rFonts w:ascii="仿宋" w:eastAsia="仿宋" w:hAnsi="仿宋" w:cs="宋体" w:hint="eastAsia"/>
                <w:sz w:val="22"/>
              </w:rPr>
              <w:t>4分</w:t>
            </w:r>
            <w:r>
              <w:rPr>
                <w:rFonts w:ascii="仿宋" w:eastAsia="仿宋" w:hAnsi="仿宋" w:cs="宋体"/>
                <w:sz w:val="22"/>
              </w:rPr>
              <w:t>，</w:t>
            </w:r>
            <w:r>
              <w:rPr>
                <w:rFonts w:ascii="仿宋" w:eastAsia="仿宋" w:hAnsi="仿宋" w:cs="宋体" w:hint="eastAsia"/>
                <w:sz w:val="22"/>
              </w:rPr>
              <w:t>良3分</w:t>
            </w:r>
            <w:r>
              <w:rPr>
                <w:rFonts w:ascii="仿宋" w:eastAsia="仿宋" w:hAnsi="仿宋" w:cs="宋体"/>
                <w:sz w:val="22"/>
              </w:rPr>
              <w:t>，中</w:t>
            </w:r>
            <w:r>
              <w:rPr>
                <w:rFonts w:ascii="仿宋" w:eastAsia="仿宋" w:hAnsi="仿宋" w:cs="宋体" w:hint="eastAsia"/>
                <w:sz w:val="22"/>
              </w:rPr>
              <w:t>1分，其余不得分。</w:t>
            </w:r>
          </w:p>
        </w:tc>
        <w:tc>
          <w:tcPr>
            <w:tcW w:w="379" w:type="pct"/>
            <w:shd w:val="clear" w:color="auto" w:fill="auto"/>
            <w:vAlign w:val="center"/>
          </w:tcPr>
          <w:p w:rsidR="00DA352B" w:rsidRDefault="00DA352B" w:rsidP="003238EC">
            <w:pPr>
              <w:adjustRightInd w:val="0"/>
              <w:snapToGrid w:val="0"/>
              <w:textAlignment w:val="baseline"/>
              <w:rPr>
                <w:rFonts w:ascii="仿宋" w:eastAsia="仿宋" w:hAnsi="仿宋" w:cs="宋体"/>
                <w:sz w:val="22"/>
              </w:rPr>
            </w:pPr>
          </w:p>
        </w:tc>
        <w:tc>
          <w:tcPr>
            <w:tcW w:w="379" w:type="pct"/>
          </w:tcPr>
          <w:p w:rsidR="00DA352B" w:rsidRDefault="00DA352B" w:rsidP="003238EC">
            <w:pPr>
              <w:adjustRightInd w:val="0"/>
              <w:snapToGrid w:val="0"/>
              <w:textAlignment w:val="baseline"/>
              <w:rPr>
                <w:rFonts w:ascii="仿宋" w:eastAsia="仿宋" w:hAnsi="仿宋" w:cs="宋体"/>
                <w:sz w:val="22"/>
              </w:rPr>
            </w:pPr>
          </w:p>
        </w:tc>
      </w:tr>
      <w:tr w:rsidR="00DA352B" w:rsidTr="003238EC">
        <w:trPr>
          <w:trHeight w:val="687"/>
          <w:jc w:val="center"/>
        </w:trPr>
        <w:tc>
          <w:tcPr>
            <w:tcW w:w="173" w:type="pct"/>
            <w:vMerge w:val="restart"/>
            <w:shd w:val="clear" w:color="auto" w:fill="auto"/>
            <w:vAlign w:val="center"/>
          </w:tcPr>
          <w:p w:rsidR="00DA352B" w:rsidRDefault="00DA352B" w:rsidP="003238EC">
            <w:pPr>
              <w:adjustRightInd w:val="0"/>
              <w:snapToGrid w:val="0"/>
              <w:jc w:val="center"/>
              <w:textAlignment w:val="baseline"/>
              <w:rPr>
                <w:rFonts w:ascii="仿宋" w:eastAsia="仿宋" w:hAnsi="仿宋"/>
                <w:sz w:val="22"/>
              </w:rPr>
            </w:pPr>
            <w:r>
              <w:rPr>
                <w:rFonts w:ascii="仿宋" w:eastAsia="仿宋" w:hAnsi="仿宋" w:hint="eastAsia"/>
                <w:sz w:val="22"/>
              </w:rPr>
              <w:lastRenderedPageBreak/>
              <w:t>5</w:t>
            </w:r>
          </w:p>
        </w:tc>
        <w:tc>
          <w:tcPr>
            <w:tcW w:w="416" w:type="pct"/>
            <w:vMerge w:val="restart"/>
            <w:shd w:val="clear" w:color="auto" w:fill="auto"/>
          </w:tcPr>
          <w:p w:rsidR="00DA352B" w:rsidRDefault="00DA352B" w:rsidP="003238EC">
            <w:pPr>
              <w:adjustRightInd w:val="0"/>
              <w:snapToGrid w:val="0"/>
              <w:jc w:val="left"/>
              <w:textAlignment w:val="baseline"/>
              <w:rPr>
                <w:rFonts w:ascii="仿宋" w:eastAsia="仿宋" w:hAnsi="仿宋" w:cs="宋体"/>
                <w:sz w:val="22"/>
              </w:rPr>
            </w:pPr>
            <w:r>
              <w:rPr>
                <w:rFonts w:ascii="仿宋" w:eastAsia="仿宋" w:hAnsi="仿宋" w:cs="宋体" w:hint="eastAsia"/>
                <w:sz w:val="22"/>
              </w:rPr>
              <w:t>质量保障1</w:t>
            </w:r>
            <w:r>
              <w:rPr>
                <w:rFonts w:ascii="仿宋" w:eastAsia="仿宋" w:hAnsi="仿宋" w:cs="宋体"/>
                <w:sz w:val="22"/>
              </w:rPr>
              <w:t>2</w:t>
            </w:r>
            <w:r>
              <w:rPr>
                <w:rFonts w:ascii="仿宋" w:eastAsia="仿宋" w:hAnsi="仿宋" w:cs="宋体" w:hint="eastAsia"/>
                <w:sz w:val="22"/>
              </w:rPr>
              <w:t>%</w:t>
            </w:r>
          </w:p>
        </w:tc>
        <w:tc>
          <w:tcPr>
            <w:tcW w:w="416" w:type="pct"/>
            <w:shd w:val="clear" w:color="auto" w:fill="auto"/>
            <w:vAlign w:val="center"/>
          </w:tcPr>
          <w:p w:rsidR="00DA352B" w:rsidRDefault="00DA352B" w:rsidP="003238EC">
            <w:pPr>
              <w:adjustRightInd w:val="0"/>
              <w:snapToGrid w:val="0"/>
              <w:textAlignment w:val="baseline"/>
              <w:rPr>
                <w:rFonts w:ascii="仿宋" w:eastAsia="仿宋" w:hAnsi="仿宋" w:cs="宋体"/>
                <w:sz w:val="22"/>
              </w:rPr>
            </w:pPr>
            <w:r>
              <w:rPr>
                <w:rFonts w:ascii="仿宋" w:eastAsia="仿宋" w:hAnsi="仿宋" w:cs="宋体"/>
                <w:sz w:val="22"/>
              </w:rPr>
              <w:t>CMM / CMMI等级认证</w:t>
            </w:r>
            <w:r>
              <w:rPr>
                <w:rFonts w:ascii="仿宋" w:eastAsia="仿宋" w:hAnsi="仿宋" w:cs="宋体" w:hint="eastAsia"/>
                <w:sz w:val="22"/>
              </w:rPr>
              <w:t>2</w:t>
            </w:r>
            <w:r>
              <w:rPr>
                <w:rFonts w:ascii="仿宋" w:eastAsia="仿宋" w:hAnsi="仿宋" w:cs="宋体"/>
                <w:sz w:val="22"/>
              </w:rPr>
              <w:t>%</w:t>
            </w:r>
          </w:p>
        </w:tc>
        <w:tc>
          <w:tcPr>
            <w:tcW w:w="283" w:type="pct"/>
            <w:shd w:val="clear" w:color="auto" w:fill="auto"/>
            <w:vAlign w:val="center"/>
          </w:tcPr>
          <w:p w:rsidR="00DA352B" w:rsidRDefault="00DA352B" w:rsidP="003238EC">
            <w:pPr>
              <w:adjustRightInd w:val="0"/>
              <w:snapToGrid w:val="0"/>
              <w:jc w:val="center"/>
              <w:textAlignment w:val="baseline"/>
              <w:rPr>
                <w:rFonts w:ascii="仿宋" w:eastAsia="仿宋" w:hAnsi="仿宋" w:cs="宋体"/>
                <w:sz w:val="22"/>
              </w:rPr>
            </w:pPr>
            <w:r>
              <w:rPr>
                <w:rFonts w:ascii="仿宋" w:eastAsia="仿宋" w:hAnsi="仿宋" w:cs="宋体" w:hint="eastAsia"/>
                <w:sz w:val="22"/>
              </w:rPr>
              <w:t>2分</w:t>
            </w:r>
          </w:p>
        </w:tc>
        <w:tc>
          <w:tcPr>
            <w:tcW w:w="2954" w:type="pct"/>
            <w:shd w:val="clear" w:color="auto" w:fill="auto"/>
            <w:vAlign w:val="center"/>
          </w:tcPr>
          <w:p w:rsidR="00DA352B" w:rsidRDefault="00DA352B" w:rsidP="003238EC">
            <w:pPr>
              <w:adjustRightInd w:val="0"/>
              <w:snapToGrid w:val="0"/>
              <w:jc w:val="left"/>
              <w:rPr>
                <w:rFonts w:ascii="仿宋" w:eastAsia="仿宋" w:hAnsi="仿宋" w:cs="宋体"/>
                <w:sz w:val="22"/>
              </w:rPr>
            </w:pPr>
            <w:r>
              <w:rPr>
                <w:rFonts w:ascii="仿宋" w:eastAsia="仿宋" w:hAnsi="仿宋" w:cs="宋体" w:hint="eastAsia"/>
                <w:sz w:val="22"/>
              </w:rPr>
              <w:t>投标人通过：</w:t>
            </w:r>
          </w:p>
          <w:p w:rsidR="00DA352B" w:rsidRDefault="00DA352B" w:rsidP="003238EC">
            <w:pPr>
              <w:adjustRightInd w:val="0"/>
              <w:snapToGrid w:val="0"/>
              <w:jc w:val="left"/>
              <w:rPr>
                <w:rFonts w:ascii="仿宋" w:eastAsia="仿宋" w:hAnsi="仿宋" w:cs="宋体"/>
                <w:sz w:val="22"/>
              </w:rPr>
            </w:pPr>
            <w:r>
              <w:rPr>
                <w:rFonts w:ascii="仿宋" w:eastAsia="仿宋" w:hAnsi="仿宋" w:cs="宋体" w:hint="eastAsia"/>
                <w:sz w:val="22"/>
              </w:rPr>
              <w:t>CMM</w:t>
            </w:r>
            <w:r>
              <w:rPr>
                <w:rFonts w:ascii="仿宋" w:eastAsia="仿宋" w:hAnsi="仿宋" w:cs="宋体"/>
                <w:sz w:val="22"/>
              </w:rPr>
              <w:t>3</w:t>
            </w:r>
            <w:r>
              <w:rPr>
                <w:rFonts w:ascii="仿宋" w:eastAsia="仿宋" w:hAnsi="仿宋" w:cs="宋体" w:hint="eastAsia"/>
                <w:sz w:val="22"/>
              </w:rPr>
              <w:t>/CMMI</w:t>
            </w:r>
            <w:r>
              <w:rPr>
                <w:rFonts w:ascii="仿宋" w:eastAsia="仿宋" w:hAnsi="仿宋" w:cs="宋体"/>
                <w:sz w:val="22"/>
              </w:rPr>
              <w:t>3</w:t>
            </w:r>
            <w:r>
              <w:rPr>
                <w:rFonts w:ascii="仿宋" w:eastAsia="仿宋" w:hAnsi="仿宋" w:cs="宋体" w:hint="eastAsia"/>
                <w:sz w:val="22"/>
              </w:rPr>
              <w:t>及</w:t>
            </w:r>
            <w:r>
              <w:rPr>
                <w:rFonts w:ascii="仿宋" w:eastAsia="仿宋" w:hAnsi="仿宋" w:cs="宋体"/>
                <w:sz w:val="22"/>
              </w:rPr>
              <w:t>以上</w:t>
            </w:r>
            <w:r>
              <w:rPr>
                <w:rFonts w:ascii="仿宋" w:eastAsia="仿宋" w:hAnsi="仿宋" w:cs="宋体" w:hint="eastAsia"/>
                <w:sz w:val="22"/>
              </w:rPr>
              <w:t>得2分，未提供不得分</w:t>
            </w:r>
          </w:p>
        </w:tc>
        <w:tc>
          <w:tcPr>
            <w:tcW w:w="379" w:type="pct"/>
            <w:shd w:val="clear" w:color="auto" w:fill="auto"/>
            <w:vAlign w:val="center"/>
          </w:tcPr>
          <w:p w:rsidR="00DA352B" w:rsidRDefault="00DA352B" w:rsidP="003238EC">
            <w:pPr>
              <w:adjustRightInd w:val="0"/>
              <w:snapToGrid w:val="0"/>
              <w:jc w:val="left"/>
              <w:rPr>
                <w:rFonts w:ascii="仿宋" w:eastAsia="仿宋" w:hAnsi="仿宋" w:cs="宋体"/>
                <w:sz w:val="22"/>
              </w:rPr>
            </w:pPr>
          </w:p>
        </w:tc>
        <w:tc>
          <w:tcPr>
            <w:tcW w:w="379" w:type="pct"/>
          </w:tcPr>
          <w:p w:rsidR="00DA352B" w:rsidRDefault="00DA352B" w:rsidP="003238EC">
            <w:pPr>
              <w:adjustRightInd w:val="0"/>
              <w:snapToGrid w:val="0"/>
              <w:jc w:val="left"/>
              <w:rPr>
                <w:rFonts w:ascii="仿宋" w:eastAsia="仿宋" w:hAnsi="仿宋" w:cs="宋体"/>
                <w:sz w:val="22"/>
              </w:rPr>
            </w:pPr>
          </w:p>
        </w:tc>
      </w:tr>
      <w:tr w:rsidR="00DA352B" w:rsidTr="003238EC">
        <w:trPr>
          <w:trHeight w:val="954"/>
          <w:jc w:val="center"/>
        </w:trPr>
        <w:tc>
          <w:tcPr>
            <w:tcW w:w="173" w:type="pct"/>
            <w:vMerge/>
            <w:shd w:val="clear" w:color="auto" w:fill="auto"/>
            <w:vAlign w:val="center"/>
          </w:tcPr>
          <w:p w:rsidR="00DA352B" w:rsidRDefault="00DA352B" w:rsidP="003238EC">
            <w:pPr>
              <w:adjustRightInd w:val="0"/>
              <w:snapToGrid w:val="0"/>
              <w:textAlignment w:val="baseline"/>
              <w:rPr>
                <w:rFonts w:ascii="仿宋" w:eastAsia="仿宋" w:hAnsi="仿宋"/>
                <w:sz w:val="22"/>
              </w:rPr>
            </w:pPr>
          </w:p>
        </w:tc>
        <w:tc>
          <w:tcPr>
            <w:tcW w:w="416" w:type="pct"/>
            <w:vMerge/>
            <w:shd w:val="clear" w:color="auto" w:fill="auto"/>
            <w:vAlign w:val="center"/>
          </w:tcPr>
          <w:p w:rsidR="00DA352B" w:rsidRDefault="00DA352B" w:rsidP="003238EC">
            <w:pPr>
              <w:adjustRightInd w:val="0"/>
              <w:snapToGrid w:val="0"/>
              <w:jc w:val="center"/>
              <w:textAlignment w:val="baseline"/>
              <w:rPr>
                <w:rFonts w:ascii="仿宋" w:eastAsia="仿宋" w:hAnsi="仿宋" w:cs="宋体"/>
                <w:sz w:val="22"/>
              </w:rPr>
            </w:pPr>
          </w:p>
        </w:tc>
        <w:tc>
          <w:tcPr>
            <w:tcW w:w="416" w:type="pct"/>
            <w:shd w:val="clear" w:color="auto" w:fill="auto"/>
            <w:vAlign w:val="center"/>
          </w:tcPr>
          <w:p w:rsidR="00DA352B" w:rsidRDefault="00DA352B" w:rsidP="003238EC">
            <w:pPr>
              <w:adjustRightInd w:val="0"/>
              <w:snapToGrid w:val="0"/>
              <w:textAlignment w:val="baseline"/>
              <w:rPr>
                <w:rFonts w:ascii="仿宋" w:eastAsia="仿宋" w:hAnsi="仿宋" w:cs="宋体"/>
                <w:sz w:val="22"/>
              </w:rPr>
            </w:pPr>
            <w:r>
              <w:rPr>
                <w:rFonts w:ascii="仿宋" w:eastAsia="仿宋" w:hAnsi="仿宋" w:cs="宋体" w:hint="eastAsia"/>
                <w:sz w:val="22"/>
              </w:rPr>
              <w:t>管理体系认证4</w:t>
            </w:r>
            <w:r>
              <w:rPr>
                <w:rFonts w:ascii="仿宋" w:eastAsia="仿宋" w:hAnsi="仿宋" w:cs="宋体"/>
                <w:sz w:val="22"/>
              </w:rPr>
              <w:t>%</w:t>
            </w:r>
          </w:p>
        </w:tc>
        <w:tc>
          <w:tcPr>
            <w:tcW w:w="283" w:type="pct"/>
            <w:shd w:val="clear" w:color="auto" w:fill="auto"/>
            <w:vAlign w:val="center"/>
          </w:tcPr>
          <w:p w:rsidR="00DA352B" w:rsidRDefault="00DA352B" w:rsidP="003238EC">
            <w:pPr>
              <w:adjustRightInd w:val="0"/>
              <w:snapToGrid w:val="0"/>
              <w:jc w:val="center"/>
              <w:textAlignment w:val="baseline"/>
              <w:rPr>
                <w:rFonts w:ascii="仿宋" w:eastAsia="仿宋" w:hAnsi="仿宋" w:cs="宋体"/>
                <w:sz w:val="22"/>
              </w:rPr>
            </w:pPr>
            <w:r>
              <w:rPr>
                <w:rFonts w:ascii="仿宋" w:eastAsia="仿宋" w:hAnsi="仿宋" w:cs="宋体" w:hint="eastAsia"/>
                <w:sz w:val="22"/>
              </w:rPr>
              <w:t>4分</w:t>
            </w:r>
          </w:p>
        </w:tc>
        <w:tc>
          <w:tcPr>
            <w:tcW w:w="2954" w:type="pct"/>
            <w:shd w:val="clear" w:color="auto" w:fill="auto"/>
            <w:vAlign w:val="center"/>
          </w:tcPr>
          <w:p w:rsidR="00DA352B" w:rsidRDefault="00DA352B" w:rsidP="003238EC">
            <w:pPr>
              <w:adjustRightInd w:val="0"/>
              <w:snapToGrid w:val="0"/>
              <w:jc w:val="left"/>
              <w:rPr>
                <w:rFonts w:ascii="仿宋" w:eastAsia="仿宋" w:hAnsi="仿宋" w:cs="宋体"/>
                <w:sz w:val="22"/>
              </w:rPr>
            </w:pPr>
            <w:r>
              <w:rPr>
                <w:rFonts w:ascii="仿宋" w:eastAsia="仿宋" w:hAnsi="仿宋" w:cs="宋体" w:hint="eastAsia"/>
                <w:sz w:val="22"/>
              </w:rPr>
              <w:t>投标人通过ISO9001、ISO1400</w:t>
            </w:r>
            <w:r>
              <w:rPr>
                <w:rFonts w:ascii="仿宋" w:eastAsia="仿宋" w:hAnsi="仿宋" w:cs="宋体"/>
                <w:sz w:val="22"/>
              </w:rPr>
              <w:t>1</w:t>
            </w:r>
            <w:r>
              <w:rPr>
                <w:rFonts w:ascii="仿宋" w:eastAsia="仿宋" w:hAnsi="仿宋" w:cs="宋体" w:hint="eastAsia"/>
                <w:sz w:val="22"/>
              </w:rPr>
              <w:t>、OHSAS18000任意一项管理体系认证得</w:t>
            </w:r>
            <w:r>
              <w:rPr>
                <w:rFonts w:ascii="仿宋" w:eastAsia="仿宋" w:hAnsi="仿宋" w:cs="宋体"/>
                <w:sz w:val="22"/>
              </w:rPr>
              <w:t>2</w:t>
            </w:r>
            <w:r>
              <w:rPr>
                <w:rFonts w:ascii="仿宋" w:eastAsia="仿宋" w:hAnsi="仿宋" w:cs="宋体" w:hint="eastAsia"/>
                <w:sz w:val="22"/>
              </w:rPr>
              <w:t>分，未提供不得分，总共2分；</w:t>
            </w:r>
          </w:p>
          <w:p w:rsidR="00DA352B" w:rsidRDefault="00DA352B" w:rsidP="003238EC">
            <w:pPr>
              <w:adjustRightInd w:val="0"/>
              <w:snapToGrid w:val="0"/>
              <w:jc w:val="left"/>
              <w:rPr>
                <w:rFonts w:ascii="仿宋" w:eastAsia="仿宋" w:hAnsi="仿宋" w:cs="宋体"/>
                <w:sz w:val="22"/>
              </w:rPr>
            </w:pPr>
            <w:r>
              <w:rPr>
                <w:rFonts w:ascii="仿宋" w:eastAsia="仿宋" w:hAnsi="仿宋" w:cs="宋体" w:hint="eastAsia"/>
                <w:sz w:val="22"/>
              </w:rPr>
              <w:t>认证范围都包含有“智慧医疗软件的开发及运维服务”加2分；</w:t>
            </w:r>
          </w:p>
        </w:tc>
        <w:tc>
          <w:tcPr>
            <w:tcW w:w="379" w:type="pct"/>
            <w:shd w:val="clear" w:color="auto" w:fill="auto"/>
            <w:vAlign w:val="center"/>
          </w:tcPr>
          <w:p w:rsidR="00DA352B" w:rsidRDefault="00DA352B" w:rsidP="003238EC">
            <w:pPr>
              <w:adjustRightInd w:val="0"/>
              <w:snapToGrid w:val="0"/>
              <w:jc w:val="left"/>
              <w:rPr>
                <w:rFonts w:ascii="仿宋" w:eastAsia="仿宋" w:hAnsi="仿宋" w:cs="宋体"/>
                <w:sz w:val="22"/>
              </w:rPr>
            </w:pPr>
          </w:p>
        </w:tc>
        <w:tc>
          <w:tcPr>
            <w:tcW w:w="379" w:type="pct"/>
          </w:tcPr>
          <w:p w:rsidR="00DA352B" w:rsidRDefault="00DA352B" w:rsidP="003238EC">
            <w:pPr>
              <w:adjustRightInd w:val="0"/>
              <w:snapToGrid w:val="0"/>
              <w:jc w:val="left"/>
              <w:rPr>
                <w:rFonts w:ascii="仿宋" w:eastAsia="仿宋" w:hAnsi="仿宋" w:cs="宋体"/>
                <w:sz w:val="22"/>
              </w:rPr>
            </w:pPr>
          </w:p>
        </w:tc>
      </w:tr>
      <w:tr w:rsidR="00DA352B" w:rsidTr="003238EC">
        <w:trPr>
          <w:trHeight w:val="300"/>
          <w:jc w:val="center"/>
        </w:trPr>
        <w:tc>
          <w:tcPr>
            <w:tcW w:w="173" w:type="pct"/>
            <w:vMerge/>
            <w:shd w:val="clear" w:color="auto" w:fill="auto"/>
            <w:vAlign w:val="center"/>
          </w:tcPr>
          <w:p w:rsidR="00DA352B" w:rsidRDefault="00DA352B" w:rsidP="003238EC">
            <w:pPr>
              <w:adjustRightInd w:val="0"/>
              <w:snapToGrid w:val="0"/>
              <w:textAlignment w:val="baseline"/>
              <w:rPr>
                <w:rFonts w:ascii="仿宋" w:eastAsia="仿宋" w:hAnsi="仿宋"/>
                <w:sz w:val="22"/>
              </w:rPr>
            </w:pPr>
          </w:p>
        </w:tc>
        <w:tc>
          <w:tcPr>
            <w:tcW w:w="416" w:type="pct"/>
            <w:vMerge/>
            <w:shd w:val="clear" w:color="auto" w:fill="auto"/>
            <w:vAlign w:val="center"/>
          </w:tcPr>
          <w:p w:rsidR="00DA352B" w:rsidRDefault="00DA352B" w:rsidP="003238EC">
            <w:pPr>
              <w:adjustRightInd w:val="0"/>
              <w:snapToGrid w:val="0"/>
              <w:jc w:val="center"/>
              <w:textAlignment w:val="baseline"/>
              <w:rPr>
                <w:rFonts w:ascii="仿宋" w:eastAsia="仿宋" w:hAnsi="仿宋" w:cs="宋体"/>
                <w:sz w:val="22"/>
              </w:rPr>
            </w:pPr>
          </w:p>
        </w:tc>
        <w:tc>
          <w:tcPr>
            <w:tcW w:w="416" w:type="pct"/>
            <w:shd w:val="clear" w:color="auto" w:fill="auto"/>
            <w:vAlign w:val="center"/>
          </w:tcPr>
          <w:p w:rsidR="00DA352B" w:rsidRDefault="00DA352B" w:rsidP="003238EC">
            <w:pPr>
              <w:adjustRightInd w:val="0"/>
              <w:snapToGrid w:val="0"/>
              <w:textAlignment w:val="baseline"/>
              <w:rPr>
                <w:rFonts w:ascii="仿宋" w:eastAsia="仿宋" w:hAnsi="仿宋" w:cs="宋体"/>
                <w:sz w:val="22"/>
              </w:rPr>
            </w:pPr>
            <w:r>
              <w:rPr>
                <w:rFonts w:ascii="仿宋" w:eastAsia="仿宋" w:hAnsi="仿宋" w:cs="宋体" w:hint="eastAsia"/>
                <w:sz w:val="22"/>
              </w:rPr>
              <w:t>信息安全体系认证3%</w:t>
            </w:r>
          </w:p>
        </w:tc>
        <w:tc>
          <w:tcPr>
            <w:tcW w:w="283" w:type="pct"/>
            <w:shd w:val="clear" w:color="auto" w:fill="auto"/>
            <w:vAlign w:val="center"/>
          </w:tcPr>
          <w:p w:rsidR="00DA352B" w:rsidRDefault="00DA352B" w:rsidP="003238EC">
            <w:pPr>
              <w:adjustRightInd w:val="0"/>
              <w:snapToGrid w:val="0"/>
              <w:jc w:val="center"/>
              <w:textAlignment w:val="baseline"/>
              <w:rPr>
                <w:rFonts w:ascii="仿宋" w:eastAsia="仿宋" w:hAnsi="仿宋" w:cs="宋体"/>
                <w:sz w:val="22"/>
              </w:rPr>
            </w:pPr>
            <w:r>
              <w:rPr>
                <w:rFonts w:ascii="仿宋" w:eastAsia="仿宋" w:hAnsi="仿宋" w:cs="宋体"/>
                <w:sz w:val="22"/>
              </w:rPr>
              <w:t>3</w:t>
            </w:r>
            <w:r>
              <w:rPr>
                <w:rFonts w:ascii="仿宋" w:eastAsia="仿宋" w:hAnsi="仿宋" w:cs="宋体" w:hint="eastAsia"/>
                <w:sz w:val="22"/>
              </w:rPr>
              <w:t>分</w:t>
            </w:r>
          </w:p>
        </w:tc>
        <w:tc>
          <w:tcPr>
            <w:tcW w:w="2954" w:type="pct"/>
            <w:shd w:val="clear" w:color="auto" w:fill="auto"/>
            <w:vAlign w:val="center"/>
          </w:tcPr>
          <w:p w:rsidR="00DA352B" w:rsidRDefault="00DA352B" w:rsidP="003238EC">
            <w:pPr>
              <w:adjustRightInd w:val="0"/>
              <w:snapToGrid w:val="0"/>
              <w:jc w:val="left"/>
              <w:rPr>
                <w:rFonts w:ascii="仿宋" w:eastAsia="仿宋" w:hAnsi="仿宋" w:cs="宋体"/>
                <w:sz w:val="22"/>
              </w:rPr>
            </w:pPr>
            <w:r>
              <w:rPr>
                <w:rFonts w:ascii="仿宋" w:eastAsia="仿宋" w:hAnsi="仿宋" w:cs="宋体" w:hint="eastAsia"/>
                <w:sz w:val="22"/>
              </w:rPr>
              <w:t>所投产品身份认证及电子签名服务系统通过信息系统安全等级保护三级备案得3分，未提供不得分；</w:t>
            </w:r>
          </w:p>
        </w:tc>
        <w:tc>
          <w:tcPr>
            <w:tcW w:w="379" w:type="pct"/>
            <w:shd w:val="clear" w:color="auto" w:fill="auto"/>
            <w:vAlign w:val="center"/>
          </w:tcPr>
          <w:p w:rsidR="00DA352B" w:rsidRDefault="00DA352B" w:rsidP="003238EC">
            <w:pPr>
              <w:adjustRightInd w:val="0"/>
              <w:snapToGrid w:val="0"/>
              <w:jc w:val="left"/>
              <w:rPr>
                <w:rFonts w:ascii="仿宋" w:eastAsia="仿宋" w:hAnsi="仿宋" w:cs="宋体"/>
                <w:sz w:val="22"/>
              </w:rPr>
            </w:pPr>
          </w:p>
        </w:tc>
        <w:tc>
          <w:tcPr>
            <w:tcW w:w="379" w:type="pct"/>
          </w:tcPr>
          <w:p w:rsidR="00DA352B" w:rsidRDefault="00DA352B" w:rsidP="003238EC">
            <w:pPr>
              <w:adjustRightInd w:val="0"/>
              <w:snapToGrid w:val="0"/>
              <w:jc w:val="left"/>
              <w:rPr>
                <w:rFonts w:ascii="仿宋" w:eastAsia="仿宋" w:hAnsi="仿宋" w:cs="宋体"/>
                <w:sz w:val="22"/>
              </w:rPr>
            </w:pPr>
          </w:p>
        </w:tc>
      </w:tr>
      <w:tr w:rsidR="00DA352B" w:rsidTr="003238EC">
        <w:trPr>
          <w:trHeight w:val="180"/>
          <w:jc w:val="center"/>
        </w:trPr>
        <w:tc>
          <w:tcPr>
            <w:tcW w:w="173" w:type="pct"/>
            <w:vMerge/>
            <w:shd w:val="clear" w:color="auto" w:fill="auto"/>
            <w:vAlign w:val="center"/>
          </w:tcPr>
          <w:p w:rsidR="00DA352B" w:rsidRDefault="00DA352B" w:rsidP="003238EC">
            <w:pPr>
              <w:adjustRightInd w:val="0"/>
              <w:snapToGrid w:val="0"/>
              <w:textAlignment w:val="baseline"/>
              <w:rPr>
                <w:rFonts w:ascii="仿宋" w:eastAsia="仿宋" w:hAnsi="仿宋"/>
                <w:sz w:val="22"/>
              </w:rPr>
            </w:pPr>
          </w:p>
        </w:tc>
        <w:tc>
          <w:tcPr>
            <w:tcW w:w="416" w:type="pct"/>
            <w:vMerge/>
            <w:shd w:val="clear" w:color="auto" w:fill="auto"/>
            <w:vAlign w:val="center"/>
          </w:tcPr>
          <w:p w:rsidR="00DA352B" w:rsidRDefault="00DA352B" w:rsidP="003238EC">
            <w:pPr>
              <w:adjustRightInd w:val="0"/>
              <w:snapToGrid w:val="0"/>
              <w:jc w:val="center"/>
              <w:textAlignment w:val="baseline"/>
              <w:rPr>
                <w:rFonts w:ascii="仿宋" w:eastAsia="仿宋" w:hAnsi="仿宋" w:cs="宋体"/>
                <w:sz w:val="22"/>
              </w:rPr>
            </w:pPr>
          </w:p>
        </w:tc>
        <w:tc>
          <w:tcPr>
            <w:tcW w:w="416" w:type="pct"/>
            <w:shd w:val="clear" w:color="auto" w:fill="auto"/>
            <w:vAlign w:val="center"/>
          </w:tcPr>
          <w:p w:rsidR="00DA352B" w:rsidRDefault="00DA352B" w:rsidP="003238EC">
            <w:pPr>
              <w:adjustRightInd w:val="0"/>
              <w:snapToGrid w:val="0"/>
              <w:textAlignment w:val="baseline"/>
              <w:rPr>
                <w:rFonts w:ascii="仿宋" w:eastAsia="仿宋" w:hAnsi="仿宋" w:cs="宋体"/>
                <w:sz w:val="22"/>
              </w:rPr>
            </w:pPr>
            <w:r>
              <w:rPr>
                <w:rFonts w:ascii="仿宋" w:eastAsia="仿宋" w:hAnsi="仿宋" w:cs="宋体" w:hint="eastAsia"/>
                <w:sz w:val="22"/>
              </w:rPr>
              <w:t>电子认证云服务3</w:t>
            </w:r>
            <w:r>
              <w:rPr>
                <w:rFonts w:ascii="仿宋" w:eastAsia="仿宋" w:hAnsi="仿宋" w:cs="宋体"/>
                <w:sz w:val="22"/>
              </w:rPr>
              <w:t>%</w:t>
            </w:r>
          </w:p>
        </w:tc>
        <w:tc>
          <w:tcPr>
            <w:tcW w:w="283" w:type="pct"/>
            <w:shd w:val="clear" w:color="auto" w:fill="auto"/>
            <w:vAlign w:val="center"/>
          </w:tcPr>
          <w:p w:rsidR="00DA352B" w:rsidRDefault="00DA352B" w:rsidP="003238EC">
            <w:pPr>
              <w:adjustRightInd w:val="0"/>
              <w:snapToGrid w:val="0"/>
              <w:jc w:val="center"/>
              <w:textAlignment w:val="baseline"/>
              <w:rPr>
                <w:rFonts w:ascii="仿宋" w:eastAsia="仿宋" w:hAnsi="仿宋" w:cs="宋体"/>
                <w:sz w:val="22"/>
              </w:rPr>
            </w:pPr>
            <w:r>
              <w:rPr>
                <w:rFonts w:ascii="仿宋" w:eastAsia="仿宋" w:hAnsi="仿宋" w:cs="宋体"/>
                <w:sz w:val="22"/>
              </w:rPr>
              <w:t>3</w:t>
            </w:r>
            <w:r>
              <w:rPr>
                <w:rFonts w:ascii="仿宋" w:eastAsia="仿宋" w:hAnsi="仿宋" w:cs="宋体" w:hint="eastAsia"/>
                <w:sz w:val="22"/>
              </w:rPr>
              <w:t>分</w:t>
            </w:r>
          </w:p>
        </w:tc>
        <w:tc>
          <w:tcPr>
            <w:tcW w:w="2954" w:type="pct"/>
            <w:shd w:val="clear" w:color="auto" w:fill="auto"/>
            <w:vAlign w:val="center"/>
          </w:tcPr>
          <w:p w:rsidR="00DA352B" w:rsidRDefault="00DA352B" w:rsidP="003238EC">
            <w:pPr>
              <w:adjustRightInd w:val="0"/>
              <w:snapToGrid w:val="0"/>
              <w:jc w:val="left"/>
              <w:rPr>
                <w:rFonts w:ascii="仿宋" w:eastAsia="仿宋" w:hAnsi="仿宋" w:cs="宋体"/>
                <w:sz w:val="22"/>
              </w:rPr>
            </w:pPr>
            <w:r>
              <w:rPr>
                <w:rFonts w:ascii="仿宋" w:eastAsia="仿宋" w:hAnsi="仿宋" w:cs="宋体" w:hint="eastAsia"/>
                <w:sz w:val="22"/>
              </w:rPr>
              <w:t>所投服务系统选用电子认证云服务产品具有《商用密码产品型号证书》得</w:t>
            </w:r>
            <w:r>
              <w:rPr>
                <w:rFonts w:ascii="仿宋" w:eastAsia="仿宋" w:hAnsi="仿宋" w:cs="宋体"/>
                <w:sz w:val="22"/>
              </w:rPr>
              <w:t>3分(需提供有效证明材料并加盖公章)</w:t>
            </w:r>
            <w:r>
              <w:rPr>
                <w:rFonts w:ascii="仿宋" w:eastAsia="仿宋" w:hAnsi="仿宋" w:cs="宋体" w:hint="eastAsia"/>
                <w:sz w:val="22"/>
              </w:rPr>
              <w:t>；</w:t>
            </w:r>
          </w:p>
        </w:tc>
        <w:tc>
          <w:tcPr>
            <w:tcW w:w="379" w:type="pct"/>
            <w:shd w:val="clear" w:color="auto" w:fill="auto"/>
            <w:vAlign w:val="center"/>
          </w:tcPr>
          <w:p w:rsidR="00DA352B" w:rsidRDefault="00DA352B" w:rsidP="003238EC">
            <w:pPr>
              <w:adjustRightInd w:val="0"/>
              <w:snapToGrid w:val="0"/>
              <w:jc w:val="left"/>
              <w:rPr>
                <w:rFonts w:ascii="仿宋" w:eastAsia="仿宋" w:hAnsi="仿宋" w:cs="宋体"/>
                <w:sz w:val="22"/>
              </w:rPr>
            </w:pPr>
          </w:p>
        </w:tc>
        <w:tc>
          <w:tcPr>
            <w:tcW w:w="379" w:type="pct"/>
          </w:tcPr>
          <w:p w:rsidR="00DA352B" w:rsidRDefault="00DA352B" w:rsidP="003238EC">
            <w:pPr>
              <w:adjustRightInd w:val="0"/>
              <w:snapToGrid w:val="0"/>
              <w:jc w:val="left"/>
              <w:rPr>
                <w:rFonts w:ascii="仿宋" w:eastAsia="仿宋" w:hAnsi="仿宋" w:cs="宋体"/>
                <w:sz w:val="22"/>
              </w:rPr>
            </w:pPr>
          </w:p>
        </w:tc>
      </w:tr>
      <w:tr w:rsidR="00DA352B" w:rsidTr="003238EC">
        <w:trPr>
          <w:trHeight w:val="525"/>
          <w:jc w:val="center"/>
        </w:trPr>
        <w:tc>
          <w:tcPr>
            <w:tcW w:w="173" w:type="pct"/>
            <w:shd w:val="clear" w:color="auto" w:fill="auto"/>
            <w:vAlign w:val="center"/>
          </w:tcPr>
          <w:p w:rsidR="00DA352B" w:rsidRDefault="00DA352B" w:rsidP="003238EC">
            <w:pPr>
              <w:adjustRightInd w:val="0"/>
              <w:snapToGrid w:val="0"/>
              <w:jc w:val="center"/>
              <w:textAlignment w:val="baseline"/>
              <w:rPr>
                <w:rFonts w:ascii="仿宋" w:eastAsia="仿宋" w:hAnsi="仿宋"/>
                <w:sz w:val="22"/>
              </w:rPr>
            </w:pPr>
            <w:r>
              <w:rPr>
                <w:rFonts w:ascii="仿宋" w:eastAsia="仿宋" w:hAnsi="仿宋" w:hint="eastAsia"/>
                <w:sz w:val="22"/>
              </w:rPr>
              <w:t>6</w:t>
            </w:r>
          </w:p>
        </w:tc>
        <w:tc>
          <w:tcPr>
            <w:tcW w:w="832" w:type="pct"/>
            <w:gridSpan w:val="2"/>
            <w:shd w:val="clear" w:color="auto" w:fill="auto"/>
            <w:vAlign w:val="center"/>
          </w:tcPr>
          <w:p w:rsidR="00DA352B" w:rsidRDefault="00DA352B" w:rsidP="003238EC">
            <w:pPr>
              <w:ind w:firstLine="28"/>
              <w:rPr>
                <w:rFonts w:ascii="仿宋" w:eastAsia="仿宋" w:hAnsi="仿宋" w:cs="宋体"/>
                <w:sz w:val="22"/>
              </w:rPr>
            </w:pPr>
            <w:r>
              <w:rPr>
                <w:rFonts w:ascii="仿宋" w:eastAsia="仿宋" w:hAnsi="仿宋" w:cs="宋体" w:hint="eastAsia"/>
                <w:sz w:val="22"/>
              </w:rPr>
              <w:t>投标文件的规范性</w:t>
            </w:r>
            <w:r>
              <w:rPr>
                <w:rFonts w:ascii="仿宋" w:eastAsia="仿宋" w:hAnsi="仿宋" w:cs="宋体"/>
                <w:sz w:val="22"/>
              </w:rPr>
              <w:t>1</w:t>
            </w:r>
            <w:r>
              <w:rPr>
                <w:rFonts w:ascii="仿宋" w:eastAsia="仿宋" w:hAnsi="仿宋" w:cs="宋体" w:hint="eastAsia"/>
                <w:sz w:val="22"/>
              </w:rPr>
              <w:t>%</w:t>
            </w:r>
          </w:p>
        </w:tc>
        <w:tc>
          <w:tcPr>
            <w:tcW w:w="283" w:type="pct"/>
            <w:shd w:val="clear" w:color="auto" w:fill="auto"/>
            <w:vAlign w:val="center"/>
          </w:tcPr>
          <w:p w:rsidR="00DA352B" w:rsidRDefault="00DA352B" w:rsidP="003238EC">
            <w:pPr>
              <w:adjustRightInd w:val="0"/>
              <w:snapToGrid w:val="0"/>
              <w:jc w:val="left"/>
              <w:rPr>
                <w:rFonts w:ascii="仿宋" w:eastAsia="仿宋" w:hAnsi="仿宋" w:cs="宋体"/>
                <w:sz w:val="22"/>
              </w:rPr>
            </w:pPr>
            <w:r>
              <w:rPr>
                <w:rFonts w:ascii="仿宋" w:eastAsia="仿宋" w:hAnsi="仿宋" w:cs="宋体"/>
                <w:sz w:val="22"/>
              </w:rPr>
              <w:t>1</w:t>
            </w:r>
            <w:r>
              <w:rPr>
                <w:rFonts w:ascii="仿宋" w:eastAsia="仿宋" w:hAnsi="仿宋" w:cs="宋体" w:hint="eastAsia"/>
                <w:sz w:val="22"/>
              </w:rPr>
              <w:t>分</w:t>
            </w:r>
          </w:p>
        </w:tc>
        <w:tc>
          <w:tcPr>
            <w:tcW w:w="2954" w:type="pct"/>
            <w:shd w:val="clear" w:color="auto" w:fill="auto"/>
            <w:vAlign w:val="center"/>
          </w:tcPr>
          <w:p w:rsidR="00DA352B" w:rsidRDefault="00DA352B" w:rsidP="003238EC">
            <w:pPr>
              <w:adjustRightInd w:val="0"/>
              <w:snapToGrid w:val="0"/>
              <w:jc w:val="left"/>
              <w:rPr>
                <w:rFonts w:ascii="仿宋" w:eastAsia="仿宋" w:hAnsi="仿宋" w:cs="宋体"/>
                <w:sz w:val="22"/>
              </w:rPr>
            </w:pPr>
            <w:r>
              <w:rPr>
                <w:rFonts w:ascii="仿宋" w:eastAsia="仿宋" w:hAnsi="仿宋" w:cs="宋体" w:hint="eastAsia"/>
                <w:sz w:val="22"/>
              </w:rPr>
              <w:t>投标文件制作规范，没有细微偏差情形的得1分；有一项细微偏差扣</w:t>
            </w:r>
            <w:r>
              <w:rPr>
                <w:rFonts w:ascii="仿宋" w:eastAsia="仿宋" w:hAnsi="仿宋" w:cs="宋体"/>
                <w:sz w:val="22"/>
              </w:rPr>
              <w:t>0.5</w:t>
            </w:r>
            <w:r>
              <w:rPr>
                <w:rFonts w:ascii="仿宋" w:eastAsia="仿宋" w:hAnsi="仿宋" w:cs="宋体" w:hint="eastAsia"/>
                <w:sz w:val="22"/>
              </w:rPr>
              <w:t>分，直至该项分值扣完为止。</w:t>
            </w:r>
          </w:p>
        </w:tc>
        <w:tc>
          <w:tcPr>
            <w:tcW w:w="379" w:type="pct"/>
            <w:shd w:val="clear" w:color="auto" w:fill="auto"/>
            <w:vAlign w:val="center"/>
          </w:tcPr>
          <w:p w:rsidR="00DA352B" w:rsidRDefault="00DA352B" w:rsidP="003238EC">
            <w:pPr>
              <w:adjustRightInd w:val="0"/>
              <w:snapToGrid w:val="0"/>
              <w:jc w:val="left"/>
              <w:rPr>
                <w:rFonts w:ascii="仿宋" w:eastAsia="仿宋" w:hAnsi="仿宋" w:cs="宋体"/>
                <w:sz w:val="22"/>
              </w:rPr>
            </w:pPr>
          </w:p>
        </w:tc>
        <w:tc>
          <w:tcPr>
            <w:tcW w:w="379" w:type="pct"/>
          </w:tcPr>
          <w:p w:rsidR="00DA352B" w:rsidRDefault="00DA352B" w:rsidP="003238EC">
            <w:pPr>
              <w:adjustRightInd w:val="0"/>
              <w:snapToGrid w:val="0"/>
              <w:jc w:val="left"/>
              <w:rPr>
                <w:rFonts w:ascii="仿宋" w:eastAsia="仿宋" w:hAnsi="仿宋" w:cs="宋体"/>
                <w:sz w:val="22"/>
              </w:rPr>
            </w:pPr>
          </w:p>
        </w:tc>
      </w:tr>
    </w:tbl>
    <w:p w:rsidR="00DA352B" w:rsidRDefault="00DA352B" w:rsidP="00DA352B">
      <w:pPr>
        <w:rPr>
          <w:rFonts w:ascii="仿宋" w:eastAsia="仿宋" w:hAnsi="仿宋"/>
          <w:sz w:val="24"/>
          <w:szCs w:val="24"/>
        </w:rPr>
      </w:pPr>
    </w:p>
    <w:p w:rsidR="00DA352B" w:rsidRPr="00DA352B" w:rsidRDefault="00DA352B">
      <w:pPr>
        <w:rPr>
          <w:rFonts w:ascii="仿宋" w:eastAsia="仿宋" w:hAnsi="仿宋"/>
          <w:sz w:val="32"/>
          <w:szCs w:val="32"/>
        </w:rPr>
      </w:pPr>
    </w:p>
    <w:sectPr w:rsidR="00DA352B" w:rsidRPr="00DA352B" w:rsidSect="00B41CD7">
      <w:pgSz w:w="16838" w:h="11906" w:orient="landscape"/>
      <w:pgMar w:top="1797" w:right="1440" w:bottom="1797" w:left="1440" w:header="851" w:footer="992" w:gutter="0"/>
      <w:cols w:space="425"/>
      <w:docGrid w:type="linesAndChar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7F5D85" w15:done="0"/>
  <w15:commentEx w15:paraId="43338791" w15:done="0"/>
  <w15:commentEx w15:paraId="2AE48DC2" w15:done="0"/>
  <w15:commentEx w15:paraId="1D1F1B47" w15:done="0"/>
  <w15:commentEx w15:paraId="4D66376D" w15:done="0"/>
  <w15:commentEx w15:paraId="6569391F" w15:done="0"/>
  <w15:commentEx w15:paraId="10C14304" w15:done="0"/>
  <w15:commentEx w15:paraId="6134A161" w15:done="0"/>
  <w15:commentEx w15:paraId="3B1FF788" w15:done="0"/>
  <w15:commentEx w15:paraId="5467E875" w15:done="0"/>
  <w15:commentEx w15:paraId="314DB85B" w15:done="0"/>
  <w15:commentEx w15:paraId="0DA64B76" w15:done="0"/>
  <w15:commentEx w15:paraId="3FA99D86" w15:done="0"/>
  <w15:commentEx w15:paraId="690CE53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685" w:rsidRDefault="00FF1685" w:rsidP="00C8046A">
      <w:r>
        <w:separator/>
      </w:r>
    </w:p>
  </w:endnote>
  <w:endnote w:type="continuationSeparator" w:id="1">
    <w:p w:rsidR="00FF1685" w:rsidRDefault="00FF1685" w:rsidP="00C804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685" w:rsidRDefault="00FF1685" w:rsidP="00C8046A">
      <w:r>
        <w:separator/>
      </w:r>
    </w:p>
  </w:footnote>
  <w:footnote w:type="continuationSeparator" w:id="1">
    <w:p w:rsidR="00FF1685" w:rsidRDefault="00FF1685" w:rsidP="00C804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1C50FF"/>
    <w:multiLevelType w:val="singleLevel"/>
    <w:tmpl w:val="881C50FF"/>
    <w:lvl w:ilvl="0">
      <w:start w:val="1"/>
      <w:numFmt w:val="decimal"/>
      <w:lvlText w:val="%1)"/>
      <w:lvlJc w:val="left"/>
      <w:pPr>
        <w:ind w:left="425" w:hanging="425"/>
      </w:pPr>
      <w:rPr>
        <w:rFonts w:hint="default"/>
      </w:rPr>
    </w:lvl>
  </w:abstractNum>
  <w:abstractNum w:abstractNumId="1">
    <w:nsid w:val="92C7A324"/>
    <w:multiLevelType w:val="singleLevel"/>
    <w:tmpl w:val="92C7A324"/>
    <w:lvl w:ilvl="0">
      <w:start w:val="1"/>
      <w:numFmt w:val="decimal"/>
      <w:lvlText w:val="%1)"/>
      <w:lvlJc w:val="left"/>
      <w:pPr>
        <w:ind w:left="425" w:hanging="425"/>
      </w:pPr>
      <w:rPr>
        <w:rFonts w:hint="default"/>
      </w:rPr>
    </w:lvl>
  </w:abstractNum>
  <w:abstractNum w:abstractNumId="2">
    <w:nsid w:val="9D923496"/>
    <w:multiLevelType w:val="singleLevel"/>
    <w:tmpl w:val="9D923496"/>
    <w:lvl w:ilvl="0">
      <w:start w:val="1"/>
      <w:numFmt w:val="decimal"/>
      <w:lvlText w:val="%1)"/>
      <w:lvlJc w:val="left"/>
      <w:pPr>
        <w:ind w:left="425" w:hanging="425"/>
      </w:pPr>
      <w:rPr>
        <w:rFonts w:hint="default"/>
      </w:rPr>
    </w:lvl>
  </w:abstractNum>
  <w:abstractNum w:abstractNumId="3">
    <w:nsid w:val="A6E2D3CC"/>
    <w:multiLevelType w:val="singleLevel"/>
    <w:tmpl w:val="A6E2D3CC"/>
    <w:lvl w:ilvl="0">
      <w:start w:val="1"/>
      <w:numFmt w:val="decimal"/>
      <w:lvlText w:val="%1)"/>
      <w:lvlJc w:val="left"/>
      <w:pPr>
        <w:ind w:left="425" w:hanging="425"/>
      </w:pPr>
      <w:rPr>
        <w:rFonts w:hint="default"/>
      </w:rPr>
    </w:lvl>
  </w:abstractNum>
  <w:abstractNum w:abstractNumId="4">
    <w:nsid w:val="BF5D55C6"/>
    <w:multiLevelType w:val="singleLevel"/>
    <w:tmpl w:val="BF5D55C6"/>
    <w:lvl w:ilvl="0">
      <w:start w:val="1"/>
      <w:numFmt w:val="decimal"/>
      <w:lvlText w:val="%1)"/>
      <w:lvlJc w:val="left"/>
      <w:pPr>
        <w:ind w:left="425" w:hanging="425"/>
      </w:pPr>
      <w:rPr>
        <w:rFonts w:hint="default"/>
      </w:rPr>
    </w:lvl>
  </w:abstractNum>
  <w:abstractNum w:abstractNumId="5">
    <w:nsid w:val="C81512BF"/>
    <w:multiLevelType w:val="singleLevel"/>
    <w:tmpl w:val="C81512BF"/>
    <w:lvl w:ilvl="0">
      <w:start w:val="1"/>
      <w:numFmt w:val="decimal"/>
      <w:lvlText w:val="%1)"/>
      <w:lvlJc w:val="left"/>
      <w:pPr>
        <w:ind w:left="425" w:hanging="425"/>
      </w:pPr>
      <w:rPr>
        <w:rFonts w:hint="default"/>
      </w:rPr>
    </w:lvl>
  </w:abstractNum>
  <w:abstractNum w:abstractNumId="6">
    <w:nsid w:val="D1CAAF4A"/>
    <w:multiLevelType w:val="singleLevel"/>
    <w:tmpl w:val="D1CAAF4A"/>
    <w:lvl w:ilvl="0">
      <w:start w:val="1"/>
      <w:numFmt w:val="decimal"/>
      <w:lvlText w:val="%1)"/>
      <w:lvlJc w:val="left"/>
      <w:pPr>
        <w:ind w:left="425" w:hanging="425"/>
      </w:pPr>
      <w:rPr>
        <w:rFonts w:hint="default"/>
      </w:rPr>
    </w:lvl>
  </w:abstractNum>
  <w:abstractNum w:abstractNumId="7">
    <w:nsid w:val="DE27D782"/>
    <w:multiLevelType w:val="singleLevel"/>
    <w:tmpl w:val="DE27D782"/>
    <w:lvl w:ilvl="0">
      <w:start w:val="1"/>
      <w:numFmt w:val="decimal"/>
      <w:lvlText w:val="%1)"/>
      <w:lvlJc w:val="left"/>
      <w:pPr>
        <w:ind w:left="425" w:hanging="425"/>
      </w:pPr>
      <w:rPr>
        <w:rFonts w:hint="default"/>
      </w:rPr>
    </w:lvl>
  </w:abstractNum>
  <w:abstractNum w:abstractNumId="8">
    <w:nsid w:val="DE6EE157"/>
    <w:multiLevelType w:val="singleLevel"/>
    <w:tmpl w:val="DE6EE157"/>
    <w:lvl w:ilvl="0">
      <w:start w:val="1"/>
      <w:numFmt w:val="decimal"/>
      <w:lvlText w:val="%1)"/>
      <w:lvlJc w:val="left"/>
      <w:pPr>
        <w:ind w:left="425" w:hanging="425"/>
      </w:pPr>
      <w:rPr>
        <w:rFonts w:hint="default"/>
      </w:rPr>
    </w:lvl>
  </w:abstractNum>
  <w:abstractNum w:abstractNumId="9">
    <w:nsid w:val="E177B723"/>
    <w:multiLevelType w:val="singleLevel"/>
    <w:tmpl w:val="E177B723"/>
    <w:lvl w:ilvl="0">
      <w:start w:val="1"/>
      <w:numFmt w:val="decimal"/>
      <w:lvlText w:val="%1)"/>
      <w:lvlJc w:val="left"/>
      <w:pPr>
        <w:ind w:left="425" w:hanging="425"/>
      </w:pPr>
      <w:rPr>
        <w:rFonts w:hint="default"/>
      </w:rPr>
    </w:lvl>
  </w:abstractNum>
  <w:abstractNum w:abstractNumId="10">
    <w:nsid w:val="E2A4F619"/>
    <w:multiLevelType w:val="singleLevel"/>
    <w:tmpl w:val="E2A4F619"/>
    <w:lvl w:ilvl="0">
      <w:start w:val="1"/>
      <w:numFmt w:val="decimal"/>
      <w:lvlText w:val="%1)"/>
      <w:lvlJc w:val="left"/>
      <w:pPr>
        <w:ind w:left="425" w:hanging="425"/>
      </w:pPr>
      <w:rPr>
        <w:rFonts w:hint="default"/>
      </w:rPr>
    </w:lvl>
  </w:abstractNum>
  <w:abstractNum w:abstractNumId="11">
    <w:nsid w:val="ED8AC5DA"/>
    <w:multiLevelType w:val="singleLevel"/>
    <w:tmpl w:val="ED8AC5DA"/>
    <w:lvl w:ilvl="0">
      <w:start w:val="1"/>
      <w:numFmt w:val="decimal"/>
      <w:lvlText w:val="%1)"/>
      <w:lvlJc w:val="left"/>
      <w:pPr>
        <w:ind w:left="425" w:hanging="425"/>
      </w:pPr>
      <w:rPr>
        <w:rFonts w:hint="default"/>
      </w:rPr>
    </w:lvl>
  </w:abstractNum>
  <w:abstractNum w:abstractNumId="12">
    <w:nsid w:val="07E14564"/>
    <w:multiLevelType w:val="singleLevel"/>
    <w:tmpl w:val="07E14564"/>
    <w:lvl w:ilvl="0">
      <w:start w:val="1"/>
      <w:numFmt w:val="decimal"/>
      <w:lvlText w:val="%1)"/>
      <w:lvlJc w:val="left"/>
      <w:pPr>
        <w:ind w:left="425" w:hanging="425"/>
      </w:pPr>
      <w:rPr>
        <w:rFonts w:hint="default"/>
      </w:rPr>
    </w:lvl>
  </w:abstractNum>
  <w:abstractNum w:abstractNumId="13">
    <w:nsid w:val="0841136F"/>
    <w:multiLevelType w:val="singleLevel"/>
    <w:tmpl w:val="0841136F"/>
    <w:lvl w:ilvl="0">
      <w:start w:val="1"/>
      <w:numFmt w:val="decimal"/>
      <w:lvlText w:val="%1)"/>
      <w:lvlJc w:val="left"/>
      <w:pPr>
        <w:ind w:left="425" w:hanging="425"/>
      </w:pPr>
      <w:rPr>
        <w:rFonts w:hint="default"/>
      </w:rPr>
    </w:lvl>
  </w:abstractNum>
  <w:abstractNum w:abstractNumId="14">
    <w:nsid w:val="17BBE4C3"/>
    <w:multiLevelType w:val="singleLevel"/>
    <w:tmpl w:val="17BBE4C3"/>
    <w:lvl w:ilvl="0">
      <w:start w:val="1"/>
      <w:numFmt w:val="decimal"/>
      <w:lvlText w:val="%1)"/>
      <w:lvlJc w:val="left"/>
      <w:pPr>
        <w:ind w:left="425" w:hanging="425"/>
      </w:pPr>
      <w:rPr>
        <w:rFonts w:hint="default"/>
      </w:rPr>
    </w:lvl>
  </w:abstractNum>
  <w:abstractNum w:abstractNumId="15">
    <w:nsid w:val="2840798B"/>
    <w:multiLevelType w:val="singleLevel"/>
    <w:tmpl w:val="2840798B"/>
    <w:lvl w:ilvl="0">
      <w:start w:val="1"/>
      <w:numFmt w:val="decimal"/>
      <w:lvlText w:val="%1)"/>
      <w:lvlJc w:val="left"/>
      <w:pPr>
        <w:ind w:left="425" w:hanging="425"/>
      </w:pPr>
      <w:rPr>
        <w:rFonts w:hint="default"/>
      </w:rPr>
    </w:lvl>
  </w:abstractNum>
  <w:abstractNum w:abstractNumId="16">
    <w:nsid w:val="3B8FD12F"/>
    <w:multiLevelType w:val="singleLevel"/>
    <w:tmpl w:val="3B8FD12F"/>
    <w:lvl w:ilvl="0">
      <w:start w:val="1"/>
      <w:numFmt w:val="decimal"/>
      <w:lvlText w:val="%1)"/>
      <w:lvlJc w:val="left"/>
      <w:pPr>
        <w:ind w:left="425" w:hanging="425"/>
      </w:pPr>
      <w:rPr>
        <w:rFonts w:hint="default"/>
      </w:rPr>
    </w:lvl>
  </w:abstractNum>
  <w:abstractNum w:abstractNumId="17">
    <w:nsid w:val="549957AE"/>
    <w:multiLevelType w:val="singleLevel"/>
    <w:tmpl w:val="549957AE"/>
    <w:lvl w:ilvl="0">
      <w:start w:val="1"/>
      <w:numFmt w:val="decimal"/>
      <w:lvlText w:val="%1)"/>
      <w:lvlJc w:val="left"/>
      <w:pPr>
        <w:ind w:left="425" w:hanging="425"/>
      </w:pPr>
      <w:rPr>
        <w:rFonts w:hint="default"/>
      </w:rPr>
    </w:lvl>
  </w:abstractNum>
  <w:abstractNum w:abstractNumId="18">
    <w:nsid w:val="5AC39FD8"/>
    <w:multiLevelType w:val="singleLevel"/>
    <w:tmpl w:val="5AC39FD8"/>
    <w:lvl w:ilvl="0">
      <w:start w:val="1"/>
      <w:numFmt w:val="decimal"/>
      <w:lvlText w:val="%1)"/>
      <w:lvlJc w:val="left"/>
      <w:pPr>
        <w:ind w:left="425" w:hanging="425"/>
      </w:pPr>
      <w:rPr>
        <w:rFonts w:hint="default"/>
      </w:rPr>
    </w:lvl>
  </w:abstractNum>
  <w:abstractNum w:abstractNumId="19">
    <w:nsid w:val="6005CEBB"/>
    <w:multiLevelType w:val="singleLevel"/>
    <w:tmpl w:val="6005CEBB"/>
    <w:lvl w:ilvl="0">
      <w:start w:val="1"/>
      <w:numFmt w:val="decimal"/>
      <w:lvlText w:val="%1)"/>
      <w:lvlJc w:val="left"/>
      <w:pPr>
        <w:ind w:left="425" w:hanging="425"/>
      </w:pPr>
      <w:rPr>
        <w:rFonts w:hint="default"/>
      </w:rPr>
    </w:lvl>
  </w:abstractNum>
  <w:abstractNum w:abstractNumId="20">
    <w:nsid w:val="6FE3B9A6"/>
    <w:multiLevelType w:val="singleLevel"/>
    <w:tmpl w:val="6FE3B9A6"/>
    <w:lvl w:ilvl="0">
      <w:start w:val="1"/>
      <w:numFmt w:val="decimal"/>
      <w:lvlText w:val="%1)"/>
      <w:lvlJc w:val="left"/>
      <w:pPr>
        <w:ind w:left="425" w:hanging="425"/>
      </w:pPr>
      <w:rPr>
        <w:rFonts w:hint="default"/>
      </w:rPr>
    </w:lvl>
  </w:abstractNum>
  <w:abstractNum w:abstractNumId="21">
    <w:nsid w:val="703D24EB"/>
    <w:multiLevelType w:val="singleLevel"/>
    <w:tmpl w:val="703D24EB"/>
    <w:lvl w:ilvl="0">
      <w:start w:val="1"/>
      <w:numFmt w:val="decimal"/>
      <w:lvlText w:val="%1)"/>
      <w:lvlJc w:val="left"/>
      <w:pPr>
        <w:ind w:left="425" w:hanging="425"/>
      </w:pPr>
      <w:rPr>
        <w:rFonts w:hint="default"/>
      </w:rPr>
    </w:lvl>
  </w:abstractNum>
  <w:abstractNum w:abstractNumId="22">
    <w:nsid w:val="782359F4"/>
    <w:multiLevelType w:val="singleLevel"/>
    <w:tmpl w:val="782359F4"/>
    <w:lvl w:ilvl="0">
      <w:start w:val="1"/>
      <w:numFmt w:val="decimal"/>
      <w:lvlText w:val="%1)"/>
      <w:lvlJc w:val="left"/>
      <w:pPr>
        <w:ind w:left="425" w:hanging="425"/>
      </w:pPr>
      <w:rPr>
        <w:rFonts w:hint="default"/>
      </w:rPr>
    </w:lvl>
  </w:abstractNum>
  <w:abstractNum w:abstractNumId="23">
    <w:nsid w:val="7879558D"/>
    <w:multiLevelType w:val="singleLevel"/>
    <w:tmpl w:val="7879558D"/>
    <w:lvl w:ilvl="0">
      <w:start w:val="1"/>
      <w:numFmt w:val="decimal"/>
      <w:lvlText w:val="%1)"/>
      <w:lvlJc w:val="left"/>
      <w:pPr>
        <w:ind w:left="425" w:hanging="425"/>
      </w:pPr>
      <w:rPr>
        <w:rFonts w:hint="default"/>
      </w:rPr>
    </w:lvl>
  </w:abstractNum>
  <w:abstractNum w:abstractNumId="24">
    <w:nsid w:val="7C0D24C9"/>
    <w:multiLevelType w:val="singleLevel"/>
    <w:tmpl w:val="7C0D24C9"/>
    <w:lvl w:ilvl="0">
      <w:start w:val="1"/>
      <w:numFmt w:val="decimal"/>
      <w:lvlText w:val="%1)"/>
      <w:lvlJc w:val="left"/>
      <w:pPr>
        <w:ind w:left="425" w:hanging="425"/>
      </w:pPr>
      <w:rPr>
        <w:rFonts w:hint="default"/>
      </w:rPr>
    </w:lvl>
  </w:abstractNum>
  <w:num w:numId="1">
    <w:abstractNumId w:val="6"/>
  </w:num>
  <w:num w:numId="2">
    <w:abstractNumId w:val="7"/>
  </w:num>
  <w:num w:numId="3">
    <w:abstractNumId w:val="2"/>
  </w:num>
  <w:num w:numId="4">
    <w:abstractNumId w:val="8"/>
  </w:num>
  <w:num w:numId="5">
    <w:abstractNumId w:val="22"/>
  </w:num>
  <w:num w:numId="6">
    <w:abstractNumId w:val="1"/>
  </w:num>
  <w:num w:numId="7">
    <w:abstractNumId w:val="0"/>
  </w:num>
  <w:num w:numId="8">
    <w:abstractNumId w:val="9"/>
  </w:num>
  <w:num w:numId="9">
    <w:abstractNumId w:val="24"/>
  </w:num>
  <w:num w:numId="10">
    <w:abstractNumId w:val="20"/>
  </w:num>
  <w:num w:numId="11">
    <w:abstractNumId w:val="4"/>
  </w:num>
  <w:num w:numId="12">
    <w:abstractNumId w:val="17"/>
  </w:num>
  <w:num w:numId="13">
    <w:abstractNumId w:val="15"/>
  </w:num>
  <w:num w:numId="14">
    <w:abstractNumId w:val="14"/>
  </w:num>
  <w:num w:numId="15">
    <w:abstractNumId w:val="11"/>
  </w:num>
  <w:num w:numId="16">
    <w:abstractNumId w:val="18"/>
  </w:num>
  <w:num w:numId="17">
    <w:abstractNumId w:val="12"/>
  </w:num>
  <w:num w:numId="18">
    <w:abstractNumId w:val="10"/>
  </w:num>
  <w:num w:numId="19">
    <w:abstractNumId w:val="21"/>
  </w:num>
  <w:num w:numId="20">
    <w:abstractNumId w:val="5"/>
  </w:num>
  <w:num w:numId="21">
    <w:abstractNumId w:val="19"/>
  </w:num>
  <w:num w:numId="22">
    <w:abstractNumId w:val="23"/>
  </w:num>
  <w:num w:numId="23">
    <w:abstractNumId w:val="3"/>
  </w:num>
  <w:num w:numId="24">
    <w:abstractNumId w:val="13"/>
  </w:num>
  <w:num w:numId="25">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董筱鸿">
    <w15:presenceInfo w15:providerId="None" w15:userId="董筱鸿"/>
  </w15:person>
  <w15:person w15:author="Dean WEN">
    <w15:presenceInfo w15:providerId="Windows Live" w15:userId="72b70a47c044097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521A"/>
    <w:rsid w:val="00000994"/>
    <w:rsid w:val="0000319E"/>
    <w:rsid w:val="000047EA"/>
    <w:rsid w:val="00005510"/>
    <w:rsid w:val="00011054"/>
    <w:rsid w:val="0001224B"/>
    <w:rsid w:val="000127C8"/>
    <w:rsid w:val="00013383"/>
    <w:rsid w:val="00015341"/>
    <w:rsid w:val="000177F2"/>
    <w:rsid w:val="00020845"/>
    <w:rsid w:val="00021790"/>
    <w:rsid w:val="00026E1E"/>
    <w:rsid w:val="000309FD"/>
    <w:rsid w:val="00035685"/>
    <w:rsid w:val="00045823"/>
    <w:rsid w:val="000466AD"/>
    <w:rsid w:val="00046CCF"/>
    <w:rsid w:val="00046D07"/>
    <w:rsid w:val="0005064A"/>
    <w:rsid w:val="00052CAA"/>
    <w:rsid w:val="00052EBC"/>
    <w:rsid w:val="00054E21"/>
    <w:rsid w:val="00067316"/>
    <w:rsid w:val="00067AFA"/>
    <w:rsid w:val="00073483"/>
    <w:rsid w:val="000736D6"/>
    <w:rsid w:val="00073BEF"/>
    <w:rsid w:val="00073EC9"/>
    <w:rsid w:val="00074E7E"/>
    <w:rsid w:val="00075CC1"/>
    <w:rsid w:val="0007611E"/>
    <w:rsid w:val="00082787"/>
    <w:rsid w:val="000842FD"/>
    <w:rsid w:val="00086471"/>
    <w:rsid w:val="00091A78"/>
    <w:rsid w:val="00093AD9"/>
    <w:rsid w:val="00094699"/>
    <w:rsid w:val="0009472B"/>
    <w:rsid w:val="000A07A0"/>
    <w:rsid w:val="000A1BC2"/>
    <w:rsid w:val="000A1C9F"/>
    <w:rsid w:val="000A1F8B"/>
    <w:rsid w:val="000A3105"/>
    <w:rsid w:val="000A7C88"/>
    <w:rsid w:val="000B2396"/>
    <w:rsid w:val="000B613F"/>
    <w:rsid w:val="000C037D"/>
    <w:rsid w:val="000C61EC"/>
    <w:rsid w:val="000E2823"/>
    <w:rsid w:val="000E2972"/>
    <w:rsid w:val="000E29FF"/>
    <w:rsid w:val="000E3BD9"/>
    <w:rsid w:val="000E4883"/>
    <w:rsid w:val="000E71AE"/>
    <w:rsid w:val="000F0519"/>
    <w:rsid w:val="000F5D0A"/>
    <w:rsid w:val="000F5F7C"/>
    <w:rsid w:val="000F6CD8"/>
    <w:rsid w:val="00103A2F"/>
    <w:rsid w:val="00111A30"/>
    <w:rsid w:val="00112862"/>
    <w:rsid w:val="00115576"/>
    <w:rsid w:val="0011674C"/>
    <w:rsid w:val="001177A2"/>
    <w:rsid w:val="001201EA"/>
    <w:rsid w:val="001255F0"/>
    <w:rsid w:val="001318A8"/>
    <w:rsid w:val="00132EED"/>
    <w:rsid w:val="00136466"/>
    <w:rsid w:val="00140836"/>
    <w:rsid w:val="00143781"/>
    <w:rsid w:val="00145CF3"/>
    <w:rsid w:val="00147847"/>
    <w:rsid w:val="0015200A"/>
    <w:rsid w:val="00153741"/>
    <w:rsid w:val="00155220"/>
    <w:rsid w:val="00161A0A"/>
    <w:rsid w:val="00164A67"/>
    <w:rsid w:val="00164BF6"/>
    <w:rsid w:val="001700BF"/>
    <w:rsid w:val="00170F60"/>
    <w:rsid w:val="0017357F"/>
    <w:rsid w:val="00176445"/>
    <w:rsid w:val="001819A1"/>
    <w:rsid w:val="00182835"/>
    <w:rsid w:val="0018291C"/>
    <w:rsid w:val="00183461"/>
    <w:rsid w:val="001A553A"/>
    <w:rsid w:val="001A5868"/>
    <w:rsid w:val="001B215C"/>
    <w:rsid w:val="001B39DE"/>
    <w:rsid w:val="001C080E"/>
    <w:rsid w:val="001C77BA"/>
    <w:rsid w:val="001D1817"/>
    <w:rsid w:val="001D4015"/>
    <w:rsid w:val="001E1418"/>
    <w:rsid w:val="001E3FDA"/>
    <w:rsid w:val="001E543E"/>
    <w:rsid w:val="001E6371"/>
    <w:rsid w:val="001E6E06"/>
    <w:rsid w:val="001F6478"/>
    <w:rsid w:val="00204917"/>
    <w:rsid w:val="00205170"/>
    <w:rsid w:val="00207884"/>
    <w:rsid w:val="002113BC"/>
    <w:rsid w:val="0021427C"/>
    <w:rsid w:val="002247AF"/>
    <w:rsid w:val="00225373"/>
    <w:rsid w:val="002268C0"/>
    <w:rsid w:val="00230BDB"/>
    <w:rsid w:val="00236C32"/>
    <w:rsid w:val="00237727"/>
    <w:rsid w:val="00237F3F"/>
    <w:rsid w:val="00241DB6"/>
    <w:rsid w:val="0024527F"/>
    <w:rsid w:val="002453C6"/>
    <w:rsid w:val="0025444C"/>
    <w:rsid w:val="002613EA"/>
    <w:rsid w:val="00265ADF"/>
    <w:rsid w:val="00272ACE"/>
    <w:rsid w:val="00273DF0"/>
    <w:rsid w:val="00276A25"/>
    <w:rsid w:val="0028032D"/>
    <w:rsid w:val="00280697"/>
    <w:rsid w:val="00283C4B"/>
    <w:rsid w:val="00283FF7"/>
    <w:rsid w:val="00285804"/>
    <w:rsid w:val="00291489"/>
    <w:rsid w:val="0029523F"/>
    <w:rsid w:val="00297619"/>
    <w:rsid w:val="002A0003"/>
    <w:rsid w:val="002A1532"/>
    <w:rsid w:val="002A39CF"/>
    <w:rsid w:val="002A3B91"/>
    <w:rsid w:val="002B79FD"/>
    <w:rsid w:val="002C13E3"/>
    <w:rsid w:val="002C5FF9"/>
    <w:rsid w:val="002C6341"/>
    <w:rsid w:val="002C7248"/>
    <w:rsid w:val="002C72F1"/>
    <w:rsid w:val="002D1C94"/>
    <w:rsid w:val="002D60F8"/>
    <w:rsid w:val="002D7FB7"/>
    <w:rsid w:val="002E08B1"/>
    <w:rsid w:val="002F5161"/>
    <w:rsid w:val="00313987"/>
    <w:rsid w:val="00315118"/>
    <w:rsid w:val="00317C44"/>
    <w:rsid w:val="00320485"/>
    <w:rsid w:val="00320748"/>
    <w:rsid w:val="00321712"/>
    <w:rsid w:val="00322725"/>
    <w:rsid w:val="00331795"/>
    <w:rsid w:val="00331BC1"/>
    <w:rsid w:val="003372CF"/>
    <w:rsid w:val="00337C99"/>
    <w:rsid w:val="00345B5F"/>
    <w:rsid w:val="00345DEC"/>
    <w:rsid w:val="0034667E"/>
    <w:rsid w:val="0035008F"/>
    <w:rsid w:val="003539F4"/>
    <w:rsid w:val="003554B6"/>
    <w:rsid w:val="003557AE"/>
    <w:rsid w:val="003562CC"/>
    <w:rsid w:val="00356960"/>
    <w:rsid w:val="00357292"/>
    <w:rsid w:val="003621BA"/>
    <w:rsid w:val="00366580"/>
    <w:rsid w:val="00366BF2"/>
    <w:rsid w:val="003671E8"/>
    <w:rsid w:val="00370082"/>
    <w:rsid w:val="0037059D"/>
    <w:rsid w:val="003737E8"/>
    <w:rsid w:val="00373C49"/>
    <w:rsid w:val="00375116"/>
    <w:rsid w:val="003778A2"/>
    <w:rsid w:val="00381600"/>
    <w:rsid w:val="003902A2"/>
    <w:rsid w:val="00391F88"/>
    <w:rsid w:val="0039228F"/>
    <w:rsid w:val="0039670F"/>
    <w:rsid w:val="003974D7"/>
    <w:rsid w:val="003A0080"/>
    <w:rsid w:val="003A0935"/>
    <w:rsid w:val="003A127F"/>
    <w:rsid w:val="003A2D4B"/>
    <w:rsid w:val="003B187B"/>
    <w:rsid w:val="003B6A5A"/>
    <w:rsid w:val="003C066D"/>
    <w:rsid w:val="003C0EF8"/>
    <w:rsid w:val="003C229B"/>
    <w:rsid w:val="003C4E4F"/>
    <w:rsid w:val="003D1A95"/>
    <w:rsid w:val="003D4B34"/>
    <w:rsid w:val="003D4F5F"/>
    <w:rsid w:val="003D61D6"/>
    <w:rsid w:val="003D6D9F"/>
    <w:rsid w:val="003E111B"/>
    <w:rsid w:val="003E2371"/>
    <w:rsid w:val="003F6554"/>
    <w:rsid w:val="00402D96"/>
    <w:rsid w:val="004044FC"/>
    <w:rsid w:val="00405501"/>
    <w:rsid w:val="004055BC"/>
    <w:rsid w:val="0040581D"/>
    <w:rsid w:val="00405DD3"/>
    <w:rsid w:val="00407293"/>
    <w:rsid w:val="004074B1"/>
    <w:rsid w:val="00410DB2"/>
    <w:rsid w:val="00411702"/>
    <w:rsid w:val="00414568"/>
    <w:rsid w:val="00421B9D"/>
    <w:rsid w:val="004319BF"/>
    <w:rsid w:val="00431FA2"/>
    <w:rsid w:val="004367CF"/>
    <w:rsid w:val="00436CC5"/>
    <w:rsid w:val="00441AD2"/>
    <w:rsid w:val="00443C44"/>
    <w:rsid w:val="00446CAD"/>
    <w:rsid w:val="0045303B"/>
    <w:rsid w:val="0045327B"/>
    <w:rsid w:val="004567E2"/>
    <w:rsid w:val="00461925"/>
    <w:rsid w:val="0047307C"/>
    <w:rsid w:val="00474B8E"/>
    <w:rsid w:val="0047603C"/>
    <w:rsid w:val="00483F8C"/>
    <w:rsid w:val="00485DEA"/>
    <w:rsid w:val="00487287"/>
    <w:rsid w:val="004922A9"/>
    <w:rsid w:val="004926B0"/>
    <w:rsid w:val="004936E3"/>
    <w:rsid w:val="00494DCA"/>
    <w:rsid w:val="004A23F4"/>
    <w:rsid w:val="004A441A"/>
    <w:rsid w:val="004B0266"/>
    <w:rsid w:val="004B470B"/>
    <w:rsid w:val="004B5833"/>
    <w:rsid w:val="004C2A15"/>
    <w:rsid w:val="004C2B2C"/>
    <w:rsid w:val="004C330E"/>
    <w:rsid w:val="004C3D6C"/>
    <w:rsid w:val="004C519C"/>
    <w:rsid w:val="004D1312"/>
    <w:rsid w:val="004D2F34"/>
    <w:rsid w:val="004E253B"/>
    <w:rsid w:val="004F6D56"/>
    <w:rsid w:val="004F77C7"/>
    <w:rsid w:val="00500104"/>
    <w:rsid w:val="00501C70"/>
    <w:rsid w:val="00501D9F"/>
    <w:rsid w:val="00504283"/>
    <w:rsid w:val="00514183"/>
    <w:rsid w:val="005147BF"/>
    <w:rsid w:val="00515511"/>
    <w:rsid w:val="00520CA0"/>
    <w:rsid w:val="00520CDA"/>
    <w:rsid w:val="0052185E"/>
    <w:rsid w:val="00527078"/>
    <w:rsid w:val="0053084F"/>
    <w:rsid w:val="00532784"/>
    <w:rsid w:val="00533736"/>
    <w:rsid w:val="00533E02"/>
    <w:rsid w:val="00535295"/>
    <w:rsid w:val="005368F7"/>
    <w:rsid w:val="00536F56"/>
    <w:rsid w:val="00541947"/>
    <w:rsid w:val="00542CDB"/>
    <w:rsid w:val="00543086"/>
    <w:rsid w:val="00543EB3"/>
    <w:rsid w:val="00547540"/>
    <w:rsid w:val="0055523C"/>
    <w:rsid w:val="005567D7"/>
    <w:rsid w:val="00556EA7"/>
    <w:rsid w:val="00566E08"/>
    <w:rsid w:val="005721A2"/>
    <w:rsid w:val="00572AD6"/>
    <w:rsid w:val="005739A5"/>
    <w:rsid w:val="00581E4E"/>
    <w:rsid w:val="00586D68"/>
    <w:rsid w:val="005921C9"/>
    <w:rsid w:val="00592A79"/>
    <w:rsid w:val="0059453F"/>
    <w:rsid w:val="00595352"/>
    <w:rsid w:val="005959FB"/>
    <w:rsid w:val="005A0A19"/>
    <w:rsid w:val="005A0D23"/>
    <w:rsid w:val="005A2CE8"/>
    <w:rsid w:val="005B5D21"/>
    <w:rsid w:val="005B62BC"/>
    <w:rsid w:val="005C0146"/>
    <w:rsid w:val="005C090E"/>
    <w:rsid w:val="005C2617"/>
    <w:rsid w:val="005D0C5E"/>
    <w:rsid w:val="005E2458"/>
    <w:rsid w:val="005E39C0"/>
    <w:rsid w:val="005F0075"/>
    <w:rsid w:val="005F2A6B"/>
    <w:rsid w:val="005F3624"/>
    <w:rsid w:val="005F4657"/>
    <w:rsid w:val="005F5281"/>
    <w:rsid w:val="005F5363"/>
    <w:rsid w:val="005F738D"/>
    <w:rsid w:val="00601D92"/>
    <w:rsid w:val="006024DA"/>
    <w:rsid w:val="00602DA5"/>
    <w:rsid w:val="00603AA4"/>
    <w:rsid w:val="006041AD"/>
    <w:rsid w:val="00615DC8"/>
    <w:rsid w:val="00616EA1"/>
    <w:rsid w:val="00617018"/>
    <w:rsid w:val="0062131F"/>
    <w:rsid w:val="0062360A"/>
    <w:rsid w:val="006237DC"/>
    <w:rsid w:val="00626ED0"/>
    <w:rsid w:val="00626F24"/>
    <w:rsid w:val="0063082C"/>
    <w:rsid w:val="00630CEF"/>
    <w:rsid w:val="00631E08"/>
    <w:rsid w:val="00643485"/>
    <w:rsid w:val="00646685"/>
    <w:rsid w:val="00646B7F"/>
    <w:rsid w:val="006515CE"/>
    <w:rsid w:val="006543B0"/>
    <w:rsid w:val="00654409"/>
    <w:rsid w:val="00665023"/>
    <w:rsid w:val="00666F85"/>
    <w:rsid w:val="00670A25"/>
    <w:rsid w:val="00670DC1"/>
    <w:rsid w:val="00671632"/>
    <w:rsid w:val="00671A4A"/>
    <w:rsid w:val="006760C3"/>
    <w:rsid w:val="006768CB"/>
    <w:rsid w:val="0068239A"/>
    <w:rsid w:val="0068469E"/>
    <w:rsid w:val="0068675B"/>
    <w:rsid w:val="00690B4F"/>
    <w:rsid w:val="006933A0"/>
    <w:rsid w:val="006941E1"/>
    <w:rsid w:val="006948EF"/>
    <w:rsid w:val="0069542D"/>
    <w:rsid w:val="006A26B8"/>
    <w:rsid w:val="006A287C"/>
    <w:rsid w:val="006A431A"/>
    <w:rsid w:val="006A7ACC"/>
    <w:rsid w:val="006B0F31"/>
    <w:rsid w:val="006B4045"/>
    <w:rsid w:val="006B51D6"/>
    <w:rsid w:val="006B555D"/>
    <w:rsid w:val="006C03EA"/>
    <w:rsid w:val="006C5ADC"/>
    <w:rsid w:val="006C7A08"/>
    <w:rsid w:val="006D191D"/>
    <w:rsid w:val="006D2E06"/>
    <w:rsid w:val="006D360E"/>
    <w:rsid w:val="006D399F"/>
    <w:rsid w:val="006D4709"/>
    <w:rsid w:val="006D51FD"/>
    <w:rsid w:val="006E4334"/>
    <w:rsid w:val="006E76A7"/>
    <w:rsid w:val="006F17ED"/>
    <w:rsid w:val="006F1916"/>
    <w:rsid w:val="006F345D"/>
    <w:rsid w:val="006F3D4E"/>
    <w:rsid w:val="006F6014"/>
    <w:rsid w:val="006F7EF7"/>
    <w:rsid w:val="006F7EFF"/>
    <w:rsid w:val="00702893"/>
    <w:rsid w:val="00706F09"/>
    <w:rsid w:val="007109AB"/>
    <w:rsid w:val="00710AE8"/>
    <w:rsid w:val="007172A7"/>
    <w:rsid w:val="00717B03"/>
    <w:rsid w:val="0072255E"/>
    <w:rsid w:val="00723E44"/>
    <w:rsid w:val="00724F1C"/>
    <w:rsid w:val="007321A5"/>
    <w:rsid w:val="0073450F"/>
    <w:rsid w:val="00736EF9"/>
    <w:rsid w:val="007429EE"/>
    <w:rsid w:val="0075010A"/>
    <w:rsid w:val="007519CB"/>
    <w:rsid w:val="00751D4F"/>
    <w:rsid w:val="007525A4"/>
    <w:rsid w:val="007530F9"/>
    <w:rsid w:val="00763923"/>
    <w:rsid w:val="00765B8D"/>
    <w:rsid w:val="00766EDC"/>
    <w:rsid w:val="00767C41"/>
    <w:rsid w:val="00772F10"/>
    <w:rsid w:val="00780E79"/>
    <w:rsid w:val="0078176F"/>
    <w:rsid w:val="00785B7E"/>
    <w:rsid w:val="00791CB3"/>
    <w:rsid w:val="00796C0E"/>
    <w:rsid w:val="0079737E"/>
    <w:rsid w:val="0079765C"/>
    <w:rsid w:val="007A01CB"/>
    <w:rsid w:val="007A34DD"/>
    <w:rsid w:val="007A4E5B"/>
    <w:rsid w:val="007A7A8C"/>
    <w:rsid w:val="007B1EB5"/>
    <w:rsid w:val="007B44EC"/>
    <w:rsid w:val="007C0249"/>
    <w:rsid w:val="007C28D0"/>
    <w:rsid w:val="007C5DED"/>
    <w:rsid w:val="007D00BA"/>
    <w:rsid w:val="007D15FD"/>
    <w:rsid w:val="007D1FAB"/>
    <w:rsid w:val="007D3FFF"/>
    <w:rsid w:val="007D60AF"/>
    <w:rsid w:val="007E5A70"/>
    <w:rsid w:val="007E5B1E"/>
    <w:rsid w:val="007E667D"/>
    <w:rsid w:val="007F08DB"/>
    <w:rsid w:val="007F0B7F"/>
    <w:rsid w:val="007F198E"/>
    <w:rsid w:val="007F2B82"/>
    <w:rsid w:val="007F2FBD"/>
    <w:rsid w:val="007F5D26"/>
    <w:rsid w:val="00801655"/>
    <w:rsid w:val="00801A8C"/>
    <w:rsid w:val="00807920"/>
    <w:rsid w:val="00810EAF"/>
    <w:rsid w:val="00812813"/>
    <w:rsid w:val="00812D48"/>
    <w:rsid w:val="00813946"/>
    <w:rsid w:val="008147F9"/>
    <w:rsid w:val="008170FE"/>
    <w:rsid w:val="008203AD"/>
    <w:rsid w:val="00820B13"/>
    <w:rsid w:val="008237C1"/>
    <w:rsid w:val="00824A7C"/>
    <w:rsid w:val="008313E3"/>
    <w:rsid w:val="00834A0E"/>
    <w:rsid w:val="00835531"/>
    <w:rsid w:val="00844344"/>
    <w:rsid w:val="0084464C"/>
    <w:rsid w:val="0084521A"/>
    <w:rsid w:val="008501BD"/>
    <w:rsid w:val="00855E3D"/>
    <w:rsid w:val="00856F14"/>
    <w:rsid w:val="008608AB"/>
    <w:rsid w:val="00864A47"/>
    <w:rsid w:val="00871634"/>
    <w:rsid w:val="0087633A"/>
    <w:rsid w:val="0088300C"/>
    <w:rsid w:val="00887162"/>
    <w:rsid w:val="00896245"/>
    <w:rsid w:val="008A3F41"/>
    <w:rsid w:val="008A7884"/>
    <w:rsid w:val="008B035F"/>
    <w:rsid w:val="008B4BE8"/>
    <w:rsid w:val="008C1BE5"/>
    <w:rsid w:val="008C1E74"/>
    <w:rsid w:val="008C3CB7"/>
    <w:rsid w:val="008C72AB"/>
    <w:rsid w:val="008D264E"/>
    <w:rsid w:val="008D3C73"/>
    <w:rsid w:val="008D561D"/>
    <w:rsid w:val="008E02AC"/>
    <w:rsid w:val="008E2C37"/>
    <w:rsid w:val="008E5814"/>
    <w:rsid w:val="008F1AAA"/>
    <w:rsid w:val="008F1EB6"/>
    <w:rsid w:val="008F425A"/>
    <w:rsid w:val="008F5691"/>
    <w:rsid w:val="008F6D2C"/>
    <w:rsid w:val="008F6F23"/>
    <w:rsid w:val="008F7185"/>
    <w:rsid w:val="00900CDA"/>
    <w:rsid w:val="00901740"/>
    <w:rsid w:val="00901EB1"/>
    <w:rsid w:val="00905A86"/>
    <w:rsid w:val="009118C1"/>
    <w:rsid w:val="00911ADE"/>
    <w:rsid w:val="009128F4"/>
    <w:rsid w:val="00914FD7"/>
    <w:rsid w:val="009201BE"/>
    <w:rsid w:val="00920978"/>
    <w:rsid w:val="00924BBE"/>
    <w:rsid w:val="00924CB6"/>
    <w:rsid w:val="00924FD8"/>
    <w:rsid w:val="00926E07"/>
    <w:rsid w:val="00934D28"/>
    <w:rsid w:val="0093558E"/>
    <w:rsid w:val="00935DD0"/>
    <w:rsid w:val="00936093"/>
    <w:rsid w:val="009404F3"/>
    <w:rsid w:val="00941E42"/>
    <w:rsid w:val="00943DDC"/>
    <w:rsid w:val="00946059"/>
    <w:rsid w:val="00947085"/>
    <w:rsid w:val="00950479"/>
    <w:rsid w:val="009538B3"/>
    <w:rsid w:val="00956951"/>
    <w:rsid w:val="00957487"/>
    <w:rsid w:val="0096087A"/>
    <w:rsid w:val="009612E4"/>
    <w:rsid w:val="00961535"/>
    <w:rsid w:val="00963E87"/>
    <w:rsid w:val="00965912"/>
    <w:rsid w:val="009707A0"/>
    <w:rsid w:val="00973107"/>
    <w:rsid w:val="00973FE4"/>
    <w:rsid w:val="00975A59"/>
    <w:rsid w:val="00977740"/>
    <w:rsid w:val="00977CC8"/>
    <w:rsid w:val="009841FD"/>
    <w:rsid w:val="00984DF0"/>
    <w:rsid w:val="009902AB"/>
    <w:rsid w:val="00990587"/>
    <w:rsid w:val="009924F6"/>
    <w:rsid w:val="00992CA1"/>
    <w:rsid w:val="00993E68"/>
    <w:rsid w:val="009956B0"/>
    <w:rsid w:val="009A2DAE"/>
    <w:rsid w:val="009A4CDE"/>
    <w:rsid w:val="009A7AFD"/>
    <w:rsid w:val="009A7D00"/>
    <w:rsid w:val="009B0DD9"/>
    <w:rsid w:val="009B5098"/>
    <w:rsid w:val="009C06FD"/>
    <w:rsid w:val="009C0C20"/>
    <w:rsid w:val="009C56C7"/>
    <w:rsid w:val="009C5E1C"/>
    <w:rsid w:val="009C727C"/>
    <w:rsid w:val="009D198D"/>
    <w:rsid w:val="009D1AD6"/>
    <w:rsid w:val="009D1C20"/>
    <w:rsid w:val="009D4B2E"/>
    <w:rsid w:val="009D4BD1"/>
    <w:rsid w:val="009D6C25"/>
    <w:rsid w:val="009D768F"/>
    <w:rsid w:val="009E20AB"/>
    <w:rsid w:val="009E7506"/>
    <w:rsid w:val="009F01F2"/>
    <w:rsid w:val="009F1745"/>
    <w:rsid w:val="009F6025"/>
    <w:rsid w:val="009F6703"/>
    <w:rsid w:val="009F6AFB"/>
    <w:rsid w:val="009F7E45"/>
    <w:rsid w:val="00A00FD8"/>
    <w:rsid w:val="00A01361"/>
    <w:rsid w:val="00A026F5"/>
    <w:rsid w:val="00A0285E"/>
    <w:rsid w:val="00A02881"/>
    <w:rsid w:val="00A02AA0"/>
    <w:rsid w:val="00A03473"/>
    <w:rsid w:val="00A151CD"/>
    <w:rsid w:val="00A2082B"/>
    <w:rsid w:val="00A23BE5"/>
    <w:rsid w:val="00A24D51"/>
    <w:rsid w:val="00A32651"/>
    <w:rsid w:val="00A4256D"/>
    <w:rsid w:val="00A46B12"/>
    <w:rsid w:val="00A5194C"/>
    <w:rsid w:val="00A521F6"/>
    <w:rsid w:val="00A53812"/>
    <w:rsid w:val="00A64985"/>
    <w:rsid w:val="00A65832"/>
    <w:rsid w:val="00A70311"/>
    <w:rsid w:val="00A7084E"/>
    <w:rsid w:val="00A7682A"/>
    <w:rsid w:val="00A80D9E"/>
    <w:rsid w:val="00A80E23"/>
    <w:rsid w:val="00A826A3"/>
    <w:rsid w:val="00A8650A"/>
    <w:rsid w:val="00A87485"/>
    <w:rsid w:val="00A906A2"/>
    <w:rsid w:val="00AA26F9"/>
    <w:rsid w:val="00AA2E1D"/>
    <w:rsid w:val="00AA2E72"/>
    <w:rsid w:val="00AA3B1D"/>
    <w:rsid w:val="00AA3EE8"/>
    <w:rsid w:val="00AB1DA2"/>
    <w:rsid w:val="00AB5607"/>
    <w:rsid w:val="00AB5FF1"/>
    <w:rsid w:val="00AB65E4"/>
    <w:rsid w:val="00AB7F4D"/>
    <w:rsid w:val="00AC0F4F"/>
    <w:rsid w:val="00AC5560"/>
    <w:rsid w:val="00AC5A78"/>
    <w:rsid w:val="00AC655C"/>
    <w:rsid w:val="00AD6292"/>
    <w:rsid w:val="00AE1241"/>
    <w:rsid w:val="00AE246C"/>
    <w:rsid w:val="00AE331B"/>
    <w:rsid w:val="00AE362E"/>
    <w:rsid w:val="00AE70BC"/>
    <w:rsid w:val="00AF1EE6"/>
    <w:rsid w:val="00AF24E1"/>
    <w:rsid w:val="00AF4CC2"/>
    <w:rsid w:val="00AF560A"/>
    <w:rsid w:val="00B01309"/>
    <w:rsid w:val="00B04339"/>
    <w:rsid w:val="00B04FAF"/>
    <w:rsid w:val="00B05CF0"/>
    <w:rsid w:val="00B05D25"/>
    <w:rsid w:val="00B07DB4"/>
    <w:rsid w:val="00B1075A"/>
    <w:rsid w:val="00B12378"/>
    <w:rsid w:val="00B17AD1"/>
    <w:rsid w:val="00B25843"/>
    <w:rsid w:val="00B26C14"/>
    <w:rsid w:val="00B2746E"/>
    <w:rsid w:val="00B313EF"/>
    <w:rsid w:val="00B36047"/>
    <w:rsid w:val="00B403B2"/>
    <w:rsid w:val="00B413CC"/>
    <w:rsid w:val="00B41BF1"/>
    <w:rsid w:val="00B41CD7"/>
    <w:rsid w:val="00B43672"/>
    <w:rsid w:val="00B441E8"/>
    <w:rsid w:val="00B44C89"/>
    <w:rsid w:val="00B46AC5"/>
    <w:rsid w:val="00B51D6F"/>
    <w:rsid w:val="00B54F4B"/>
    <w:rsid w:val="00B56BED"/>
    <w:rsid w:val="00B57196"/>
    <w:rsid w:val="00B62B28"/>
    <w:rsid w:val="00B63B4D"/>
    <w:rsid w:val="00B72A7D"/>
    <w:rsid w:val="00B73728"/>
    <w:rsid w:val="00B80C5E"/>
    <w:rsid w:val="00B846B3"/>
    <w:rsid w:val="00B86151"/>
    <w:rsid w:val="00B91D16"/>
    <w:rsid w:val="00B9419B"/>
    <w:rsid w:val="00BA0F18"/>
    <w:rsid w:val="00BA539B"/>
    <w:rsid w:val="00BA70CA"/>
    <w:rsid w:val="00BB051F"/>
    <w:rsid w:val="00BB1CF4"/>
    <w:rsid w:val="00BB473F"/>
    <w:rsid w:val="00BB6123"/>
    <w:rsid w:val="00BC2DF4"/>
    <w:rsid w:val="00BC360B"/>
    <w:rsid w:val="00BC4782"/>
    <w:rsid w:val="00BC6DE5"/>
    <w:rsid w:val="00BC7B07"/>
    <w:rsid w:val="00BD091F"/>
    <w:rsid w:val="00BD21FA"/>
    <w:rsid w:val="00BD2ECB"/>
    <w:rsid w:val="00BD57A5"/>
    <w:rsid w:val="00BD64A7"/>
    <w:rsid w:val="00BE1C3F"/>
    <w:rsid w:val="00BE3347"/>
    <w:rsid w:val="00BE4503"/>
    <w:rsid w:val="00BF3567"/>
    <w:rsid w:val="00C03DC6"/>
    <w:rsid w:val="00C04754"/>
    <w:rsid w:val="00C07A1A"/>
    <w:rsid w:val="00C14C93"/>
    <w:rsid w:val="00C14F31"/>
    <w:rsid w:val="00C2037A"/>
    <w:rsid w:val="00C2155A"/>
    <w:rsid w:val="00C24C08"/>
    <w:rsid w:val="00C27B66"/>
    <w:rsid w:val="00C303E9"/>
    <w:rsid w:val="00C330F9"/>
    <w:rsid w:val="00C331EF"/>
    <w:rsid w:val="00C359D3"/>
    <w:rsid w:val="00C36EB2"/>
    <w:rsid w:val="00C41878"/>
    <w:rsid w:val="00C44551"/>
    <w:rsid w:val="00C54C4F"/>
    <w:rsid w:val="00C55F46"/>
    <w:rsid w:val="00C56E05"/>
    <w:rsid w:val="00C60DB4"/>
    <w:rsid w:val="00C610CA"/>
    <w:rsid w:val="00C66173"/>
    <w:rsid w:val="00C71266"/>
    <w:rsid w:val="00C71282"/>
    <w:rsid w:val="00C749F3"/>
    <w:rsid w:val="00C74F18"/>
    <w:rsid w:val="00C75B88"/>
    <w:rsid w:val="00C8046A"/>
    <w:rsid w:val="00C810A4"/>
    <w:rsid w:val="00C81AAA"/>
    <w:rsid w:val="00C81D76"/>
    <w:rsid w:val="00C82F40"/>
    <w:rsid w:val="00C83D47"/>
    <w:rsid w:val="00C8513B"/>
    <w:rsid w:val="00C91F24"/>
    <w:rsid w:val="00C94A56"/>
    <w:rsid w:val="00C94F9C"/>
    <w:rsid w:val="00C94FEE"/>
    <w:rsid w:val="00CA0C8A"/>
    <w:rsid w:val="00CA14C9"/>
    <w:rsid w:val="00CA21E4"/>
    <w:rsid w:val="00CA3A05"/>
    <w:rsid w:val="00CA43E4"/>
    <w:rsid w:val="00CA6136"/>
    <w:rsid w:val="00CA75DF"/>
    <w:rsid w:val="00CB0700"/>
    <w:rsid w:val="00CB6A4D"/>
    <w:rsid w:val="00CB7ABE"/>
    <w:rsid w:val="00CC21DF"/>
    <w:rsid w:val="00CC7EF8"/>
    <w:rsid w:val="00CC7F56"/>
    <w:rsid w:val="00CC7F7F"/>
    <w:rsid w:val="00CD10BA"/>
    <w:rsid w:val="00CD33EC"/>
    <w:rsid w:val="00CD68B7"/>
    <w:rsid w:val="00CD7895"/>
    <w:rsid w:val="00CE4A8E"/>
    <w:rsid w:val="00CE5A7A"/>
    <w:rsid w:val="00CE6204"/>
    <w:rsid w:val="00CE7633"/>
    <w:rsid w:val="00CF109B"/>
    <w:rsid w:val="00CF6A7B"/>
    <w:rsid w:val="00CF7FDE"/>
    <w:rsid w:val="00D03171"/>
    <w:rsid w:val="00D0389F"/>
    <w:rsid w:val="00D04E62"/>
    <w:rsid w:val="00D05FA4"/>
    <w:rsid w:val="00D067ED"/>
    <w:rsid w:val="00D11BEC"/>
    <w:rsid w:val="00D12C0F"/>
    <w:rsid w:val="00D144DE"/>
    <w:rsid w:val="00D1696E"/>
    <w:rsid w:val="00D2732B"/>
    <w:rsid w:val="00D30A24"/>
    <w:rsid w:val="00D30B2A"/>
    <w:rsid w:val="00D31321"/>
    <w:rsid w:val="00D31ED7"/>
    <w:rsid w:val="00D32D37"/>
    <w:rsid w:val="00D340A7"/>
    <w:rsid w:val="00D34D23"/>
    <w:rsid w:val="00D35D52"/>
    <w:rsid w:val="00D36814"/>
    <w:rsid w:val="00D37928"/>
    <w:rsid w:val="00D42B31"/>
    <w:rsid w:val="00D4321C"/>
    <w:rsid w:val="00D44DCA"/>
    <w:rsid w:val="00D4523C"/>
    <w:rsid w:val="00D50E31"/>
    <w:rsid w:val="00D56F0B"/>
    <w:rsid w:val="00D617B2"/>
    <w:rsid w:val="00D6373E"/>
    <w:rsid w:val="00D668C0"/>
    <w:rsid w:val="00D71A7A"/>
    <w:rsid w:val="00D720B9"/>
    <w:rsid w:val="00D72DAE"/>
    <w:rsid w:val="00D75D76"/>
    <w:rsid w:val="00D75FD1"/>
    <w:rsid w:val="00D76152"/>
    <w:rsid w:val="00D81278"/>
    <w:rsid w:val="00D82627"/>
    <w:rsid w:val="00D861DF"/>
    <w:rsid w:val="00D909AB"/>
    <w:rsid w:val="00D91F69"/>
    <w:rsid w:val="00D93273"/>
    <w:rsid w:val="00DA2295"/>
    <w:rsid w:val="00DA2664"/>
    <w:rsid w:val="00DA3266"/>
    <w:rsid w:val="00DA352B"/>
    <w:rsid w:val="00DA5D7C"/>
    <w:rsid w:val="00DA6623"/>
    <w:rsid w:val="00DA668E"/>
    <w:rsid w:val="00DC3058"/>
    <w:rsid w:val="00DC5B8D"/>
    <w:rsid w:val="00DD1738"/>
    <w:rsid w:val="00DD2F20"/>
    <w:rsid w:val="00DD5B62"/>
    <w:rsid w:val="00DD655B"/>
    <w:rsid w:val="00DD698B"/>
    <w:rsid w:val="00DE0639"/>
    <w:rsid w:val="00DE6F0D"/>
    <w:rsid w:val="00DF105C"/>
    <w:rsid w:val="00DF20F4"/>
    <w:rsid w:val="00DF31AC"/>
    <w:rsid w:val="00DF371A"/>
    <w:rsid w:val="00DF46B3"/>
    <w:rsid w:val="00DF6485"/>
    <w:rsid w:val="00E02E4F"/>
    <w:rsid w:val="00E03F40"/>
    <w:rsid w:val="00E04CD9"/>
    <w:rsid w:val="00E04D18"/>
    <w:rsid w:val="00E151B3"/>
    <w:rsid w:val="00E15836"/>
    <w:rsid w:val="00E168F0"/>
    <w:rsid w:val="00E2076A"/>
    <w:rsid w:val="00E25535"/>
    <w:rsid w:val="00E262B4"/>
    <w:rsid w:val="00E30273"/>
    <w:rsid w:val="00E338FC"/>
    <w:rsid w:val="00E46B8F"/>
    <w:rsid w:val="00E5689B"/>
    <w:rsid w:val="00E63D4F"/>
    <w:rsid w:val="00E64F5D"/>
    <w:rsid w:val="00E66D64"/>
    <w:rsid w:val="00E67243"/>
    <w:rsid w:val="00E732B9"/>
    <w:rsid w:val="00E7378B"/>
    <w:rsid w:val="00E768D7"/>
    <w:rsid w:val="00E76F93"/>
    <w:rsid w:val="00E83031"/>
    <w:rsid w:val="00E85A0E"/>
    <w:rsid w:val="00E95FB2"/>
    <w:rsid w:val="00E96BA2"/>
    <w:rsid w:val="00EA0765"/>
    <w:rsid w:val="00EA5066"/>
    <w:rsid w:val="00EA6BA6"/>
    <w:rsid w:val="00EB6D86"/>
    <w:rsid w:val="00EB730D"/>
    <w:rsid w:val="00EC0C4D"/>
    <w:rsid w:val="00EC3766"/>
    <w:rsid w:val="00EC59FD"/>
    <w:rsid w:val="00ED001A"/>
    <w:rsid w:val="00ED1614"/>
    <w:rsid w:val="00ED1F86"/>
    <w:rsid w:val="00ED5283"/>
    <w:rsid w:val="00ED72AF"/>
    <w:rsid w:val="00EE6839"/>
    <w:rsid w:val="00EF103C"/>
    <w:rsid w:val="00EF1249"/>
    <w:rsid w:val="00EF1900"/>
    <w:rsid w:val="00EF5D5E"/>
    <w:rsid w:val="00EF5F75"/>
    <w:rsid w:val="00EF6112"/>
    <w:rsid w:val="00F0203A"/>
    <w:rsid w:val="00F0364D"/>
    <w:rsid w:val="00F04655"/>
    <w:rsid w:val="00F06D2C"/>
    <w:rsid w:val="00F10F55"/>
    <w:rsid w:val="00F16059"/>
    <w:rsid w:val="00F16388"/>
    <w:rsid w:val="00F175F6"/>
    <w:rsid w:val="00F20221"/>
    <w:rsid w:val="00F20226"/>
    <w:rsid w:val="00F227ED"/>
    <w:rsid w:val="00F267A0"/>
    <w:rsid w:val="00F2735F"/>
    <w:rsid w:val="00F33ED1"/>
    <w:rsid w:val="00F426C8"/>
    <w:rsid w:val="00F55DDB"/>
    <w:rsid w:val="00F816FA"/>
    <w:rsid w:val="00F83568"/>
    <w:rsid w:val="00F84AD0"/>
    <w:rsid w:val="00F92BA4"/>
    <w:rsid w:val="00F94692"/>
    <w:rsid w:val="00F951B0"/>
    <w:rsid w:val="00FA0600"/>
    <w:rsid w:val="00FA5357"/>
    <w:rsid w:val="00FB1870"/>
    <w:rsid w:val="00FB4982"/>
    <w:rsid w:val="00FB5982"/>
    <w:rsid w:val="00FB6BA9"/>
    <w:rsid w:val="00FC01AE"/>
    <w:rsid w:val="00FC152A"/>
    <w:rsid w:val="00FC17AE"/>
    <w:rsid w:val="00FC2D79"/>
    <w:rsid w:val="00FD1244"/>
    <w:rsid w:val="00FD39FA"/>
    <w:rsid w:val="00FD7C5F"/>
    <w:rsid w:val="00FE06C1"/>
    <w:rsid w:val="00FE1389"/>
    <w:rsid w:val="00FE23F2"/>
    <w:rsid w:val="00FE3129"/>
    <w:rsid w:val="00FE3C89"/>
    <w:rsid w:val="00FE3E90"/>
    <w:rsid w:val="00FE6242"/>
    <w:rsid w:val="00FF1685"/>
    <w:rsid w:val="00FF4DC4"/>
    <w:rsid w:val="00FF5D6F"/>
    <w:rsid w:val="16112A85"/>
    <w:rsid w:val="172E4452"/>
    <w:rsid w:val="27545D0E"/>
    <w:rsid w:val="2A4D2507"/>
    <w:rsid w:val="2FB978E1"/>
    <w:rsid w:val="33561FAD"/>
    <w:rsid w:val="405E39A5"/>
    <w:rsid w:val="54F25B32"/>
    <w:rsid w:val="59A61DAC"/>
    <w:rsid w:val="60E405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31A"/>
    <w:pPr>
      <w:widowControl w:val="0"/>
      <w:jc w:val="both"/>
    </w:pPr>
    <w:rPr>
      <w:kern w:val="2"/>
      <w:sz w:val="21"/>
      <w:szCs w:val="22"/>
    </w:rPr>
  </w:style>
  <w:style w:type="paragraph" w:styleId="2">
    <w:name w:val="heading 2"/>
    <w:basedOn w:val="a"/>
    <w:next w:val="a"/>
    <w:link w:val="2Char"/>
    <w:uiPriority w:val="9"/>
    <w:semiHidden/>
    <w:unhideWhenUsed/>
    <w:qFormat/>
    <w:rsid w:val="006A431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rsid w:val="006A431A"/>
    <w:pPr>
      <w:keepNext w:val="0"/>
      <w:keepLines w:val="0"/>
      <w:tabs>
        <w:tab w:val="left" w:pos="680"/>
        <w:tab w:val="left" w:pos="907"/>
        <w:tab w:val="left" w:pos="1134"/>
        <w:tab w:val="left" w:pos="1361"/>
        <w:tab w:val="right" w:pos="6804"/>
        <w:tab w:val="left" w:pos="7088"/>
      </w:tabs>
      <w:topLinePunct/>
      <w:adjustRightInd w:val="0"/>
      <w:snapToGrid w:val="0"/>
      <w:spacing w:before="0" w:after="0" w:line="520" w:lineRule="exact"/>
      <w:jc w:val="left"/>
      <w:textAlignment w:val="baseline"/>
      <w:outlineLvl w:val="2"/>
    </w:pPr>
    <w:rPr>
      <w:rFonts w:ascii="仿宋_GB2312" w:eastAsia="仿宋_GB2312" w:hAnsi="Arial" w:cs="Times New Roman"/>
      <w:bCs w:val="0"/>
      <w:kern w:val="0"/>
      <w:sz w:val="24"/>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6A431A"/>
    <w:pPr>
      <w:jc w:val="left"/>
    </w:pPr>
  </w:style>
  <w:style w:type="paragraph" w:styleId="a4">
    <w:name w:val="Balloon Text"/>
    <w:basedOn w:val="a"/>
    <w:link w:val="Char0"/>
    <w:uiPriority w:val="99"/>
    <w:semiHidden/>
    <w:unhideWhenUsed/>
    <w:qFormat/>
    <w:rsid w:val="006A431A"/>
    <w:rPr>
      <w:sz w:val="18"/>
      <w:szCs w:val="18"/>
    </w:rPr>
  </w:style>
  <w:style w:type="paragraph" w:styleId="a5">
    <w:name w:val="footer"/>
    <w:basedOn w:val="a"/>
    <w:link w:val="Char1"/>
    <w:uiPriority w:val="99"/>
    <w:unhideWhenUsed/>
    <w:rsid w:val="006A431A"/>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6A431A"/>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sid w:val="006A431A"/>
    <w:rPr>
      <w:rFonts w:ascii="Times New Roman" w:hAnsi="Times New Roman" w:cs="Times New Roman"/>
      <w:sz w:val="24"/>
      <w:szCs w:val="24"/>
    </w:rPr>
  </w:style>
  <w:style w:type="paragraph" w:styleId="a8">
    <w:name w:val="annotation subject"/>
    <w:basedOn w:val="a3"/>
    <w:next w:val="a3"/>
    <w:link w:val="Char3"/>
    <w:uiPriority w:val="99"/>
    <w:semiHidden/>
    <w:unhideWhenUsed/>
    <w:rsid w:val="006A431A"/>
    <w:rPr>
      <w:b/>
      <w:bCs/>
    </w:rPr>
  </w:style>
  <w:style w:type="table" w:styleId="a9">
    <w:name w:val="Table Grid"/>
    <w:basedOn w:val="a1"/>
    <w:uiPriority w:val="59"/>
    <w:qFormat/>
    <w:rsid w:val="006A43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qFormat/>
    <w:rsid w:val="006A431A"/>
    <w:rPr>
      <w:sz w:val="21"/>
      <w:szCs w:val="21"/>
    </w:rPr>
  </w:style>
  <w:style w:type="paragraph" w:styleId="ab">
    <w:name w:val="List Paragraph"/>
    <w:basedOn w:val="a"/>
    <w:uiPriority w:val="34"/>
    <w:qFormat/>
    <w:rsid w:val="006A431A"/>
    <w:pPr>
      <w:ind w:firstLineChars="200" w:firstLine="420"/>
    </w:pPr>
  </w:style>
  <w:style w:type="character" w:customStyle="1" w:styleId="Char2">
    <w:name w:val="页眉 Char"/>
    <w:basedOn w:val="a0"/>
    <w:link w:val="a6"/>
    <w:uiPriority w:val="99"/>
    <w:rsid w:val="006A431A"/>
    <w:rPr>
      <w:sz w:val="18"/>
      <w:szCs w:val="18"/>
    </w:rPr>
  </w:style>
  <w:style w:type="character" w:customStyle="1" w:styleId="Char1">
    <w:name w:val="页脚 Char"/>
    <w:basedOn w:val="a0"/>
    <w:link w:val="a5"/>
    <w:uiPriority w:val="99"/>
    <w:qFormat/>
    <w:rsid w:val="006A431A"/>
    <w:rPr>
      <w:sz w:val="18"/>
      <w:szCs w:val="18"/>
    </w:rPr>
  </w:style>
  <w:style w:type="character" w:customStyle="1" w:styleId="Char">
    <w:name w:val="批注文字 Char"/>
    <w:basedOn w:val="a0"/>
    <w:link w:val="a3"/>
    <w:uiPriority w:val="99"/>
    <w:semiHidden/>
    <w:qFormat/>
    <w:rsid w:val="006A431A"/>
  </w:style>
  <w:style w:type="character" w:customStyle="1" w:styleId="Char3">
    <w:name w:val="批注主题 Char"/>
    <w:basedOn w:val="Char"/>
    <w:link w:val="a8"/>
    <w:uiPriority w:val="99"/>
    <w:semiHidden/>
    <w:qFormat/>
    <w:rsid w:val="006A431A"/>
    <w:rPr>
      <w:b/>
      <w:bCs/>
    </w:rPr>
  </w:style>
  <w:style w:type="character" w:customStyle="1" w:styleId="Char0">
    <w:name w:val="批注框文本 Char"/>
    <w:basedOn w:val="a0"/>
    <w:link w:val="a4"/>
    <w:uiPriority w:val="99"/>
    <w:semiHidden/>
    <w:qFormat/>
    <w:rsid w:val="006A431A"/>
    <w:rPr>
      <w:sz w:val="18"/>
      <w:szCs w:val="18"/>
    </w:rPr>
  </w:style>
  <w:style w:type="paragraph" w:customStyle="1" w:styleId="1">
    <w:name w:val="列出段落1"/>
    <w:basedOn w:val="a"/>
    <w:uiPriority w:val="34"/>
    <w:qFormat/>
    <w:rsid w:val="006A431A"/>
    <w:pPr>
      <w:ind w:firstLineChars="200" w:firstLine="420"/>
    </w:pPr>
  </w:style>
  <w:style w:type="character" w:customStyle="1" w:styleId="3Char">
    <w:name w:val="标题 3 Char"/>
    <w:basedOn w:val="a0"/>
    <w:link w:val="3"/>
    <w:qFormat/>
    <w:rsid w:val="006A431A"/>
    <w:rPr>
      <w:rFonts w:ascii="仿宋_GB2312" w:eastAsia="仿宋_GB2312" w:hAnsi="Arial" w:cs="Times New Roman"/>
      <w:b/>
      <w:kern w:val="0"/>
      <w:sz w:val="24"/>
      <w:szCs w:val="20"/>
      <w:lang w:val="zh-CN"/>
    </w:rPr>
  </w:style>
  <w:style w:type="character" w:customStyle="1" w:styleId="2Char">
    <w:name w:val="标题 2 Char"/>
    <w:basedOn w:val="a0"/>
    <w:link w:val="2"/>
    <w:uiPriority w:val="9"/>
    <w:semiHidden/>
    <w:qFormat/>
    <w:rsid w:val="006A431A"/>
    <w:rPr>
      <w:rFonts w:asciiTheme="majorHAnsi" w:eastAsiaTheme="majorEastAsia" w:hAnsiTheme="majorHAnsi" w:cstheme="majorBidi"/>
      <w:b/>
      <w:bCs/>
      <w:sz w:val="32"/>
      <w:szCs w:val="32"/>
    </w:rPr>
  </w:style>
  <w:style w:type="paragraph" w:customStyle="1" w:styleId="10">
    <w:name w:val="修订1"/>
    <w:hidden/>
    <w:uiPriority w:val="99"/>
    <w:semiHidden/>
    <w:qFormat/>
    <w:rsid w:val="006A431A"/>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pPr>
      <w:keepNext w:val="0"/>
      <w:keepLines w:val="0"/>
      <w:tabs>
        <w:tab w:val="left" w:pos="680"/>
        <w:tab w:val="left" w:pos="907"/>
        <w:tab w:val="left" w:pos="1134"/>
        <w:tab w:val="left" w:pos="1361"/>
        <w:tab w:val="right" w:pos="6804"/>
        <w:tab w:val="left" w:pos="7088"/>
      </w:tabs>
      <w:topLinePunct/>
      <w:adjustRightInd w:val="0"/>
      <w:snapToGrid w:val="0"/>
      <w:spacing w:before="0" w:after="0" w:line="520" w:lineRule="exact"/>
      <w:jc w:val="left"/>
      <w:textAlignment w:val="baseline"/>
      <w:outlineLvl w:val="2"/>
    </w:pPr>
    <w:rPr>
      <w:rFonts w:ascii="仿宋_GB2312" w:eastAsia="仿宋_GB2312" w:hAnsi="Arial" w:cs="Times New Roman"/>
      <w:bCs w:val="0"/>
      <w:kern w:val="0"/>
      <w:sz w:val="24"/>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Pr>
      <w:rFonts w:ascii="Times New Roman" w:hAnsi="Times New Roman" w:cs="Times New Roman"/>
      <w:sz w:val="24"/>
      <w:szCs w:val="24"/>
    </w:rPr>
  </w:style>
  <w:style w:type="paragraph" w:styleId="a8">
    <w:name w:val="annotation subject"/>
    <w:basedOn w:val="a3"/>
    <w:next w:val="a3"/>
    <w:link w:val="Char3"/>
    <w:uiPriority w:val="99"/>
    <w:semiHidden/>
    <w:unhideWhenUsed/>
    <w:rPr>
      <w:b/>
      <w:bCs/>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qFormat/>
    <w:rPr>
      <w:sz w:val="21"/>
      <w:szCs w:val="21"/>
    </w:rPr>
  </w:style>
  <w:style w:type="paragraph" w:styleId="ab">
    <w:name w:val="List Paragraph"/>
    <w:basedOn w:val="a"/>
    <w:uiPriority w:val="34"/>
    <w:qFormat/>
    <w:pPr>
      <w:ind w:firstLineChars="200" w:firstLine="420"/>
    </w:p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character" w:customStyle="1" w:styleId="Char0">
    <w:name w:val="批注框文本 Char"/>
    <w:basedOn w:val="a0"/>
    <w:link w:val="a4"/>
    <w:uiPriority w:val="99"/>
    <w:semiHidden/>
    <w:qFormat/>
    <w:rPr>
      <w:sz w:val="18"/>
      <w:szCs w:val="18"/>
    </w:rPr>
  </w:style>
  <w:style w:type="paragraph" w:customStyle="1" w:styleId="1">
    <w:name w:val="列出段落1"/>
    <w:basedOn w:val="a"/>
    <w:uiPriority w:val="34"/>
    <w:qFormat/>
    <w:pPr>
      <w:ind w:firstLineChars="200" w:firstLine="420"/>
    </w:pPr>
  </w:style>
  <w:style w:type="character" w:customStyle="1" w:styleId="3Char">
    <w:name w:val="标题 3 Char"/>
    <w:basedOn w:val="a0"/>
    <w:link w:val="3"/>
    <w:qFormat/>
    <w:rPr>
      <w:rFonts w:ascii="仿宋_GB2312" w:eastAsia="仿宋_GB2312" w:hAnsi="Arial" w:cs="Times New Roman"/>
      <w:b/>
      <w:kern w:val="0"/>
      <w:sz w:val="24"/>
      <w:szCs w:val="20"/>
      <w:lang w:val="zh-CN"/>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paragraph" w:customStyle="1" w:styleId="10">
    <w:name w:val="修订1"/>
    <w:hidden/>
    <w:uiPriority w:val="99"/>
    <w:semiHidden/>
    <w:qFormat/>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9C171CC8-3661-43D8-AAE9-88A82B77407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19</Pages>
  <Words>1316</Words>
  <Characters>7505</Characters>
  <Application>Microsoft Office Word</Application>
  <DocSecurity>0</DocSecurity>
  <Lines>62</Lines>
  <Paragraphs>17</Paragraphs>
  <ScaleCrop>false</ScaleCrop>
  <Company>Microsoft</Company>
  <LinksUpToDate>false</LinksUpToDate>
  <CharactersWithSpaces>8804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林央芝</dc:creator>
  <cp:lastModifiedBy>王丽媛</cp:lastModifiedBy>
  <cp:revision>82</cp:revision>
  <cp:lastPrinted>2020-08-11T08:42:00Z</cp:lastPrinted>
  <dcterms:created xsi:type="dcterms:W3CDTF">2020-06-30T12:21:00Z</dcterms:created>
  <dcterms:modified xsi:type="dcterms:W3CDTF">2020-09-02T07:13:00Z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549472479</vt:i4>
  </property>
  <property fmtid="{D5CDD505-2E9C-101B-9397-08002B2CF9AE}" pid="3" name="KSOProductBuildVer">
    <vt:lpwstr>2052-11.1.0.9739</vt:lpwstr>
  </property>
</Properties>
</file>