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宋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关于搭建四川省妇幼保健院健康管理中心微信公众号合作项目的</w:t>
      </w:r>
      <w:r>
        <w:rPr>
          <w:rFonts w:hint="eastAsia" w:ascii="黑体" w:hAnsi="宋体" w:eastAsia="黑体" w:cs="黑体"/>
          <w:sz w:val="44"/>
          <w:szCs w:val="44"/>
          <w:lang w:val="en-US" w:eastAsia="zh-CN"/>
        </w:rPr>
        <w:t>市场调研公告</w:t>
      </w:r>
    </w:p>
    <w:p>
      <w:pPr>
        <w:pStyle w:val="2"/>
        <w:rPr>
          <w:rFonts w:hint="default"/>
          <w:lang w:val="en-US" w:eastAsia="zh-CN"/>
        </w:rPr>
      </w:pP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各潜在合作机构：</w:t>
      </w:r>
    </w:p>
    <w:p>
      <w:pPr>
        <w:ind w:firstLine="56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我院现对搭建四川省妇幼保健院健康管理中心微信公众号项目进行调研，欢迎符合条件的合作单位报名参与。</w:t>
      </w:r>
    </w:p>
    <w:p>
      <w:pPr>
        <w:keepNext w:val="0"/>
        <w:keepLines w:val="0"/>
        <w:widowControl/>
        <w:suppressLineNumbers w:val="0"/>
        <w:ind w:firstLine="560" w:firstLineChars="200"/>
        <w:jc w:val="left"/>
        <w:rPr>
          <w:rFonts w:hint="eastAsia" w:asciiTheme="minorEastAsia" w:hAnsiTheme="minorEastAsia"/>
          <w:sz w:val="28"/>
          <w:szCs w:val="28"/>
        </w:rPr>
      </w:pPr>
      <w:r>
        <w:rPr>
          <w:rFonts w:hint="eastAsia" w:asciiTheme="minorEastAsia" w:hAnsiTheme="minorEastAsia"/>
          <w:sz w:val="28"/>
          <w:szCs w:val="28"/>
        </w:rPr>
        <w:t>一、项目名称：</w:t>
      </w:r>
      <w:r>
        <w:rPr>
          <w:rFonts w:hint="eastAsia" w:asciiTheme="minorEastAsia" w:hAnsiTheme="minorEastAsia"/>
          <w:sz w:val="28"/>
          <w:szCs w:val="28"/>
          <w:lang w:val="en-US" w:eastAsia="zh-CN"/>
        </w:rPr>
        <w:t>搭建四川省妇幼保健院健康管理中心微信公众号合作项目</w:t>
      </w:r>
      <w:r>
        <w:rPr>
          <w:rFonts w:hint="eastAsia" w:asciiTheme="minorEastAsia" w:hAnsiTheme="minorEastAsia"/>
          <w:sz w:val="28"/>
          <w:szCs w:val="28"/>
          <w:lang w:eastAsia="zh-CN"/>
        </w:rPr>
        <w:t>。</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二、本市场调研项目在“四川省妇幼保健院”主页(http:∥www.fyb</w:t>
      </w:r>
      <w:bookmarkStart w:id="0" w:name="_GoBack"/>
      <w:bookmarkEnd w:id="0"/>
      <w:r>
        <w:rPr>
          <w:rFonts w:hint="eastAsia" w:asciiTheme="minorEastAsia" w:hAnsiTheme="minorEastAsia"/>
          <w:sz w:val="28"/>
          <w:szCs w:val="28"/>
          <w:lang w:val="en-US" w:eastAsia="zh-CN"/>
        </w:rPr>
        <w:t>j.net)上公开发布（提供免费下载），供符合条件的潜在合作方前来参加市场调研。</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三、市场调研期限：2023年4月20日-4月24日。</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市场调研期间，请各潜在供应商选择以下资料递交方式递交项目调研书：</w:t>
      </w:r>
    </w:p>
    <w:p>
      <w:pPr>
        <w:spacing w:line="36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1.将电子版资料发送至sfyyyfzb@163邮箱。</w:t>
      </w:r>
    </w:p>
    <w:p>
      <w:pPr>
        <w:spacing w:line="360" w:lineRule="auto"/>
        <w:ind w:firstLine="560" w:firstLineChars="200"/>
        <w:jc w:val="both"/>
        <w:rPr>
          <w:rFonts w:hint="eastAsia"/>
          <w:lang w:val="en-US" w:eastAsia="zh-CN"/>
        </w:rPr>
      </w:pPr>
      <w:r>
        <w:rPr>
          <w:rFonts w:hint="eastAsia" w:asciiTheme="minorEastAsia" w:hAnsiTheme="minorEastAsia"/>
          <w:sz w:val="28"/>
          <w:szCs w:val="28"/>
          <w:lang w:val="en-US" w:eastAsia="zh-CN"/>
        </w:rPr>
        <w:t>2.到我院晋阳院区综合楼（2号楼）3楼运营发展部提交纸质资料。</w:t>
      </w:r>
    </w:p>
    <w:p>
      <w:pPr>
        <w:ind w:firstLine="56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四、合作内容：</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合作方搭建健康管理中心微信公众号并提供相应运营服务。</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五、合作方案</w:t>
      </w:r>
    </w:p>
    <w:p>
      <w:pPr>
        <w:numPr>
          <w:ilvl w:val="255"/>
          <w:numId w:val="0"/>
        </w:numPr>
        <w:shd w:val="clear" w:fill="FFFFFF" w:themeFill="background1"/>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内容包括但不限于：1.合作模式；2.合作服务内容；3.增值服务；4.业绩展示；4.预估年引流人次；5.其他等。</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六、提供真实齐全的市场项目调研书文件一份（保证所提供的各种材料和证明材料的真实性，承担相应的法律责任，提供的所有资料须加盖鲜章，并请按照下面的顺序装订）：</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1.封面（注明品目、公司名称、联系人、联系电话、加盖公司印章）。</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2.目录（标记页码）。</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3.营业执照（经有效年检，副本复印件）、税务证（国、地税副本复印件）、组织机构代码证（经有效年检，副本复印件）或提供三证合一的营业执照（经有效年检，副本复印件）。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4.法定代表人身份授权书（原件）,附法定代表人与经办人身份证复印件。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5.具有履行合同所必需的人员、设备设施和专业技术能力（出具承诺函及相关资质证明）。</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6.互联网新闻信息服务许可证。</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7.其他需要提供的其他资料。</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8.合作方案。</w:t>
      </w:r>
    </w:p>
    <w:p>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9.封底。</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lang w:val="en-US" w:eastAsia="zh-CN"/>
        </w:rPr>
        <w:t>七</w:t>
      </w:r>
      <w:r>
        <w:rPr>
          <w:rFonts w:hint="eastAsia" w:asciiTheme="minorEastAsia" w:hAnsiTheme="minorEastAsia"/>
          <w:sz w:val="28"/>
          <w:szCs w:val="28"/>
        </w:rPr>
        <w:t>、其他说明</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1.根据要求及自身实际，用A4纸编制市场</w:t>
      </w:r>
      <w:r>
        <w:rPr>
          <w:rFonts w:hint="eastAsia" w:asciiTheme="minorEastAsia" w:hAnsiTheme="minorEastAsia"/>
          <w:sz w:val="28"/>
          <w:szCs w:val="28"/>
          <w:lang w:eastAsia="zh-CN"/>
        </w:rPr>
        <w:t>项目</w:t>
      </w:r>
      <w:r>
        <w:rPr>
          <w:rFonts w:hint="eastAsia" w:asciiTheme="minorEastAsia" w:hAnsiTheme="minorEastAsia"/>
          <w:sz w:val="28"/>
          <w:szCs w:val="28"/>
        </w:rPr>
        <w:t>调研书，严格按上述第</w:t>
      </w:r>
      <w:r>
        <w:rPr>
          <w:rFonts w:hint="eastAsia" w:asciiTheme="minorEastAsia" w:hAnsiTheme="minorEastAsia"/>
          <w:sz w:val="28"/>
          <w:szCs w:val="28"/>
          <w:lang w:val="en-US" w:eastAsia="zh-CN"/>
        </w:rPr>
        <w:t>六</w:t>
      </w:r>
      <w:r>
        <w:rPr>
          <w:rFonts w:hint="eastAsia" w:asciiTheme="minorEastAsia" w:hAnsiTheme="minorEastAsia"/>
          <w:sz w:val="28"/>
          <w:szCs w:val="28"/>
        </w:rPr>
        <w:t>条的装订顺序编制市场项目调研书。</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2.提供的所有资料须加盖公司鲜章。</w:t>
      </w:r>
    </w:p>
    <w:p>
      <w:pPr>
        <w:spacing w:line="360" w:lineRule="auto"/>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3.提供的所有资料须保证字体清晰可见，若资料模糊不可读，视为无效。</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.特别申明：该公示的需求，仅作为医院市场调研参考使用，无任何针对性，如有不全之处，敬请理解，最终服务的技术参数以</w:t>
      </w:r>
      <w:r>
        <w:rPr>
          <w:rFonts w:hint="eastAsia" w:asciiTheme="minorEastAsia" w:hAnsiTheme="minorEastAsia"/>
          <w:sz w:val="28"/>
          <w:szCs w:val="28"/>
          <w:lang w:eastAsia="zh-CN"/>
        </w:rPr>
        <w:t>遴选</w:t>
      </w:r>
      <w:r>
        <w:rPr>
          <w:rFonts w:hint="eastAsia" w:asciiTheme="minorEastAsia" w:hAnsiTheme="minorEastAsia"/>
          <w:sz w:val="28"/>
          <w:szCs w:val="28"/>
        </w:rPr>
        <w:t>时为准。市场</w:t>
      </w:r>
      <w:r>
        <w:rPr>
          <w:rFonts w:hint="eastAsia" w:asciiTheme="minorEastAsia" w:hAnsiTheme="minorEastAsia"/>
          <w:sz w:val="28"/>
          <w:szCs w:val="28"/>
          <w:lang w:eastAsia="zh-CN"/>
        </w:rPr>
        <w:t>项目</w:t>
      </w:r>
      <w:r>
        <w:rPr>
          <w:rFonts w:hint="eastAsia" w:asciiTheme="minorEastAsia" w:hAnsiTheme="minorEastAsia"/>
          <w:sz w:val="28"/>
          <w:szCs w:val="28"/>
        </w:rPr>
        <w:t>调研书的内容包括但不限于我院公示的参数需求，各</w:t>
      </w:r>
      <w:r>
        <w:rPr>
          <w:rFonts w:hint="eastAsia" w:asciiTheme="minorEastAsia" w:hAnsiTheme="minorEastAsia"/>
          <w:sz w:val="28"/>
          <w:szCs w:val="28"/>
          <w:lang w:val="en-US" w:eastAsia="zh-CN"/>
        </w:rPr>
        <w:t>报名</w:t>
      </w:r>
      <w:r>
        <w:rPr>
          <w:rFonts w:hint="eastAsia" w:asciiTheme="minorEastAsia" w:hAnsiTheme="minorEastAsia"/>
          <w:sz w:val="28"/>
          <w:szCs w:val="28"/>
        </w:rPr>
        <w:t>机构可增加提供。</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highlight w:val="none"/>
          <w:lang w:val="en-US" w:eastAsia="zh-CN"/>
        </w:rPr>
        <w:t>八</w:t>
      </w:r>
      <w:r>
        <w:rPr>
          <w:rFonts w:hint="eastAsia" w:asciiTheme="minorEastAsia" w:hAnsiTheme="minorEastAsia"/>
          <w:sz w:val="28"/>
          <w:szCs w:val="28"/>
          <w:highlight w:val="none"/>
        </w:rPr>
        <w:t>、市场</w:t>
      </w:r>
      <w:r>
        <w:rPr>
          <w:rFonts w:hint="eastAsia" w:asciiTheme="minorEastAsia" w:hAnsiTheme="minorEastAsia"/>
          <w:sz w:val="28"/>
          <w:szCs w:val="28"/>
          <w:highlight w:val="none"/>
          <w:lang w:eastAsia="zh-CN"/>
        </w:rPr>
        <w:t>项目</w:t>
      </w:r>
      <w:r>
        <w:rPr>
          <w:rFonts w:hint="eastAsia" w:asciiTheme="minorEastAsia" w:hAnsiTheme="minorEastAsia"/>
          <w:sz w:val="28"/>
          <w:szCs w:val="28"/>
          <w:highlight w:val="none"/>
        </w:rPr>
        <w:t>调研书的递交：</w:t>
      </w:r>
      <w:r>
        <w:rPr>
          <w:rFonts w:hint="eastAsia" w:asciiTheme="minorEastAsia" w:hAnsiTheme="minorEastAsia"/>
          <w:sz w:val="28"/>
          <w:szCs w:val="28"/>
          <w:lang w:val="en-US" w:eastAsia="zh-CN"/>
        </w:rPr>
        <w:t>自本公告之日起至4月23日下午17:00</w:t>
      </w: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按照上述第三条中资料递交方式向我院递交项目调研书</w:t>
      </w:r>
      <w:r>
        <w:rPr>
          <w:rFonts w:hint="eastAsia" w:asciiTheme="minorEastAsia" w:hAnsiTheme="minorEastAsia"/>
          <w:sz w:val="28"/>
          <w:szCs w:val="28"/>
        </w:rPr>
        <w:t>。</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lang w:val="en-US" w:eastAsia="zh-CN"/>
        </w:rPr>
        <w:t>九</w:t>
      </w:r>
      <w:r>
        <w:rPr>
          <w:rFonts w:hint="eastAsia" w:asciiTheme="minorEastAsia" w:hAnsiTheme="minorEastAsia"/>
          <w:sz w:val="28"/>
          <w:szCs w:val="28"/>
        </w:rPr>
        <w:t>、地址：成都市武侯区沙堰西二街290号</w:t>
      </w:r>
    </w:p>
    <w:p>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联系人：</w:t>
      </w:r>
      <w:r>
        <w:rPr>
          <w:rFonts w:hint="eastAsia" w:asciiTheme="minorEastAsia" w:hAnsiTheme="minorEastAsia"/>
          <w:sz w:val="28"/>
          <w:szCs w:val="28"/>
          <w:lang w:val="en-US" w:eastAsia="zh-CN"/>
        </w:rPr>
        <w:t>何</w:t>
      </w:r>
      <w:r>
        <w:rPr>
          <w:rFonts w:hint="eastAsia" w:asciiTheme="minorEastAsia" w:hAnsiTheme="minorEastAsia"/>
          <w:sz w:val="28"/>
          <w:szCs w:val="28"/>
        </w:rPr>
        <w:t xml:space="preserve">老师     </w:t>
      </w:r>
    </w:p>
    <w:p>
      <w:pPr>
        <w:spacing w:line="360" w:lineRule="auto"/>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rPr>
        <w:t>电话：028-65978</w:t>
      </w:r>
      <w:r>
        <w:rPr>
          <w:rFonts w:hint="eastAsia" w:asciiTheme="minorEastAsia" w:hAnsiTheme="minorEastAsia"/>
          <w:sz w:val="28"/>
          <w:szCs w:val="28"/>
          <w:lang w:val="en-US" w:eastAsia="zh-CN"/>
        </w:rPr>
        <w:t>149。</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default" w:ascii="仿宋" w:hAnsi="仿宋" w:eastAsia="仿宋"/>
          <w:sz w:val="32"/>
          <w:szCs w:val="32"/>
          <w:lang w:val="en-US" w:eastAsia="zh-CN"/>
        </w:rPr>
      </w:pPr>
    </w:p>
    <w:p>
      <w:pPr>
        <w:rPr>
          <w:rFonts w:hint="default" w:asciiTheme="minorEastAsia" w:hAnsi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8E5069F"/>
    <w:rsid w:val="014D28C9"/>
    <w:rsid w:val="02847458"/>
    <w:rsid w:val="038C76D9"/>
    <w:rsid w:val="03B804CE"/>
    <w:rsid w:val="04C133B2"/>
    <w:rsid w:val="07A82C48"/>
    <w:rsid w:val="082F2D28"/>
    <w:rsid w:val="08BB45BC"/>
    <w:rsid w:val="08E5069F"/>
    <w:rsid w:val="0A513BCB"/>
    <w:rsid w:val="1C5D7A0C"/>
    <w:rsid w:val="1F52137F"/>
    <w:rsid w:val="206C6470"/>
    <w:rsid w:val="21C347B6"/>
    <w:rsid w:val="24A24B56"/>
    <w:rsid w:val="27286E69"/>
    <w:rsid w:val="28186293"/>
    <w:rsid w:val="285F68BA"/>
    <w:rsid w:val="28926C90"/>
    <w:rsid w:val="29E90B31"/>
    <w:rsid w:val="29FF65A7"/>
    <w:rsid w:val="2A9657B9"/>
    <w:rsid w:val="2B634913"/>
    <w:rsid w:val="2E893E4D"/>
    <w:rsid w:val="2EF064BE"/>
    <w:rsid w:val="32340DB8"/>
    <w:rsid w:val="33BE4DDD"/>
    <w:rsid w:val="347F3818"/>
    <w:rsid w:val="352D0144"/>
    <w:rsid w:val="3882692E"/>
    <w:rsid w:val="3A7206CF"/>
    <w:rsid w:val="3AB605BC"/>
    <w:rsid w:val="3D9848F1"/>
    <w:rsid w:val="3F4409F6"/>
    <w:rsid w:val="3FFD25D4"/>
    <w:rsid w:val="42501CAF"/>
    <w:rsid w:val="46FF153C"/>
    <w:rsid w:val="4DF879C9"/>
    <w:rsid w:val="50981EA1"/>
    <w:rsid w:val="52911BE2"/>
    <w:rsid w:val="585332FF"/>
    <w:rsid w:val="600F05EB"/>
    <w:rsid w:val="60A26D69"/>
    <w:rsid w:val="6192502F"/>
    <w:rsid w:val="621228FA"/>
    <w:rsid w:val="64486E03"/>
    <w:rsid w:val="66486604"/>
    <w:rsid w:val="68354966"/>
    <w:rsid w:val="6A6908F7"/>
    <w:rsid w:val="6BFD39ED"/>
    <w:rsid w:val="6D115D63"/>
    <w:rsid w:val="6FA22529"/>
    <w:rsid w:val="72096E19"/>
    <w:rsid w:val="7270316B"/>
    <w:rsid w:val="7A1563A6"/>
    <w:rsid w:val="7B0D52CF"/>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958</Words>
  <Characters>1032</Characters>
  <Lines>0</Lines>
  <Paragraphs>0</Paragraphs>
  <TotalTime>11</TotalTime>
  <ScaleCrop>false</ScaleCrop>
  <LinksUpToDate>false</LinksUpToDate>
  <CharactersWithSpaces>1037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2022-09-06T03:03:00Z</dcterms:created>
  <dc:creator>杨沁菀</dc:creator>
  <cp:lastModifiedBy>杨沁菀</cp:lastModifiedBy>
  <dcterms:modified xsi:type="dcterms:W3CDTF">2023-04-19T02:24:42Z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E1C251D87E4A4544BB3AFBEB946D8CA2</vt:lpwstr>
  </property>
</Properties>
</file>